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 xml:space="preserve">Муниципальное казенное общеобразовательное учреждения </w:t>
      </w: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 xml:space="preserve">«Средняя общеобразовательная школа с. Бабстово» </w:t>
      </w: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tbl>
      <w:tblPr>
        <w:tblW w:w="14580" w:type="dxa"/>
        <w:tblInd w:w="-241" w:type="dxa"/>
        <w:tblLayout w:type="fixed"/>
        <w:tblLook w:val="04A0"/>
      </w:tblPr>
      <w:tblGrid>
        <w:gridCol w:w="5387"/>
        <w:gridCol w:w="5461"/>
        <w:gridCol w:w="3732"/>
      </w:tblGrid>
      <w:tr w:rsidR="00A6439B" w:rsidRPr="006F2D00" w:rsidTr="008D35B8">
        <w:trPr>
          <w:trHeight w:val="1760"/>
        </w:trPr>
        <w:tc>
          <w:tcPr>
            <w:tcW w:w="53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«Рассмотрено»</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Руководитель МО</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6F2D00">
              <w:rPr>
                <w:rFonts w:ascii="Times New Roman" w:eastAsia="Times New Roman" w:hAnsi="Times New Roman" w:cs="Times New Roman"/>
                <w:b/>
                <w:sz w:val="24"/>
                <w:szCs w:val="24"/>
                <w:u w:val="single"/>
              </w:rPr>
              <w:t>________ О.А Сахаровская</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подпись                 </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 xml:space="preserve">   Протокол №  </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sz w:val="24"/>
                <w:szCs w:val="24"/>
              </w:rPr>
            </w:pPr>
            <w:r w:rsidRPr="006F2D00">
              <w:rPr>
                <w:rFonts w:ascii="Times New Roman" w:eastAsia="Times New Roman" w:hAnsi="Times New Roman" w:cs="Times New Roman"/>
                <w:b/>
                <w:bCs/>
                <w:sz w:val="24"/>
                <w:szCs w:val="24"/>
              </w:rPr>
              <w:t xml:space="preserve">    от «    »                2022 г.</w:t>
            </w:r>
          </w:p>
        </w:tc>
        <w:tc>
          <w:tcPr>
            <w:tcW w:w="54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«Согласовано» </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Заместитель директора по УВР</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u w:val="single"/>
              </w:rPr>
            </w:pPr>
            <w:r w:rsidRPr="006F2D00">
              <w:rPr>
                <w:rFonts w:ascii="Times New Roman" w:eastAsia="Times New Roman" w:hAnsi="Times New Roman" w:cs="Times New Roman"/>
                <w:b/>
                <w:bCs/>
                <w:sz w:val="24"/>
                <w:szCs w:val="24"/>
                <w:u w:val="single"/>
              </w:rPr>
              <w:t>________          Г.Ф Чернявская</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подпись                  ФИО</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Протокол № </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sz w:val="24"/>
                <w:szCs w:val="24"/>
              </w:rPr>
            </w:pPr>
            <w:r w:rsidRPr="006F2D00">
              <w:rPr>
                <w:rFonts w:ascii="Times New Roman" w:eastAsia="Times New Roman" w:hAnsi="Times New Roman" w:cs="Times New Roman"/>
                <w:b/>
                <w:bCs/>
                <w:sz w:val="24"/>
                <w:szCs w:val="24"/>
              </w:rPr>
              <w:t xml:space="preserve">   от  «      »                  2022 г.</w:t>
            </w:r>
          </w:p>
        </w:tc>
        <w:tc>
          <w:tcPr>
            <w:tcW w:w="3730"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«Утверждено»</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Директор</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u w:val="single"/>
              </w:rPr>
            </w:pPr>
            <w:r w:rsidRPr="006F2D00">
              <w:rPr>
                <w:rFonts w:ascii="Times New Roman" w:eastAsia="Times New Roman" w:hAnsi="Times New Roman" w:cs="Times New Roman"/>
                <w:b/>
                <w:bCs/>
                <w:sz w:val="24"/>
                <w:szCs w:val="24"/>
                <w:u w:val="single"/>
              </w:rPr>
              <w:t xml:space="preserve">________     </w:t>
            </w:r>
            <w:proofErr w:type="spellStart"/>
            <w:r w:rsidR="0063338E">
              <w:rPr>
                <w:rFonts w:ascii="Times New Roman" w:eastAsia="Times New Roman" w:hAnsi="Times New Roman" w:cs="Times New Roman"/>
                <w:b/>
                <w:bCs/>
                <w:sz w:val="24"/>
                <w:szCs w:val="24"/>
                <w:u w:val="single"/>
              </w:rPr>
              <w:t>Е.ЕЛазаренко</w:t>
            </w:r>
            <w:proofErr w:type="spellEnd"/>
            <w:r w:rsidR="0063338E">
              <w:rPr>
                <w:rFonts w:ascii="Times New Roman" w:eastAsia="Times New Roman" w:hAnsi="Times New Roman" w:cs="Times New Roman"/>
                <w:b/>
                <w:bCs/>
                <w:sz w:val="24"/>
                <w:szCs w:val="24"/>
                <w:u w:val="single"/>
              </w:rPr>
              <w:t xml:space="preserve"> </w:t>
            </w:r>
            <w:r w:rsidRPr="006F2D00">
              <w:rPr>
                <w:rFonts w:ascii="Times New Roman" w:eastAsia="Times New Roman" w:hAnsi="Times New Roman" w:cs="Times New Roman"/>
                <w:b/>
                <w:bCs/>
                <w:sz w:val="24"/>
                <w:szCs w:val="24"/>
                <w:u w:val="single"/>
              </w:rPr>
              <w:t xml:space="preserve"> </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подпись                  ФИО</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bCs/>
                <w:sz w:val="24"/>
                <w:szCs w:val="24"/>
              </w:rPr>
            </w:pPr>
            <w:r w:rsidRPr="006F2D00">
              <w:rPr>
                <w:rFonts w:ascii="Times New Roman" w:eastAsia="Times New Roman" w:hAnsi="Times New Roman" w:cs="Times New Roman"/>
                <w:b/>
                <w:bCs/>
                <w:sz w:val="24"/>
                <w:szCs w:val="24"/>
              </w:rPr>
              <w:t xml:space="preserve">     Приказ № </w:t>
            </w:r>
          </w:p>
          <w:p w:rsidR="00A6439B" w:rsidRPr="006F2D00" w:rsidRDefault="00A6439B" w:rsidP="006F2D00">
            <w:pPr>
              <w:autoSpaceDE w:val="0"/>
              <w:autoSpaceDN w:val="0"/>
              <w:adjustRightInd w:val="0"/>
              <w:spacing w:after="0" w:line="240" w:lineRule="auto"/>
              <w:jc w:val="both"/>
              <w:rPr>
                <w:rFonts w:ascii="Times New Roman" w:eastAsia="Times New Roman" w:hAnsi="Times New Roman" w:cs="Times New Roman"/>
                <w:b/>
                <w:sz w:val="24"/>
                <w:szCs w:val="24"/>
              </w:rPr>
            </w:pPr>
            <w:r w:rsidRPr="006F2D00">
              <w:rPr>
                <w:rFonts w:ascii="Times New Roman" w:eastAsia="Times New Roman" w:hAnsi="Times New Roman" w:cs="Times New Roman"/>
                <w:b/>
                <w:bCs/>
                <w:sz w:val="24"/>
                <w:szCs w:val="24"/>
              </w:rPr>
              <w:t xml:space="preserve">     от   «  »            2022 г.</w:t>
            </w:r>
          </w:p>
        </w:tc>
      </w:tr>
    </w:tbl>
    <w:p w:rsidR="00A6439B" w:rsidRPr="006F2D00" w:rsidRDefault="00A6439B" w:rsidP="006F2D00">
      <w:pPr>
        <w:spacing w:after="0" w:line="240" w:lineRule="auto"/>
        <w:ind w:firstLine="360"/>
        <w:rPr>
          <w:rFonts w:ascii="Times New Roman" w:eastAsia="Times New Roman" w:hAnsi="Times New Roman" w:cs="Times New Roman"/>
          <w:sz w:val="24"/>
          <w:szCs w:val="24"/>
        </w:rPr>
      </w:pPr>
    </w:p>
    <w:p w:rsidR="00A6439B" w:rsidRPr="006F2D00" w:rsidRDefault="00A6439B" w:rsidP="006F2D00">
      <w:pPr>
        <w:spacing w:after="0" w:line="240" w:lineRule="auto"/>
        <w:ind w:firstLine="360"/>
        <w:rPr>
          <w:rFonts w:ascii="Times New Roman" w:eastAsia="Times New Roman" w:hAnsi="Times New Roman" w:cs="Times New Roman"/>
          <w:sz w:val="24"/>
          <w:szCs w:val="24"/>
        </w:rPr>
      </w:pPr>
    </w:p>
    <w:p w:rsidR="00A6439B" w:rsidRPr="006F2D00" w:rsidRDefault="00A6439B" w:rsidP="006F2D00">
      <w:pPr>
        <w:spacing w:after="0" w:line="240" w:lineRule="auto"/>
        <w:ind w:firstLine="360"/>
        <w:rPr>
          <w:rFonts w:ascii="Times New Roman" w:eastAsia="Times New Roman" w:hAnsi="Times New Roman" w:cs="Times New Roman"/>
          <w:sz w:val="24"/>
          <w:szCs w:val="24"/>
        </w:rPr>
      </w:pPr>
    </w:p>
    <w:p w:rsidR="00A6439B" w:rsidRPr="006F2D00" w:rsidRDefault="00A6439B" w:rsidP="006F2D00">
      <w:pPr>
        <w:spacing w:after="0" w:line="240" w:lineRule="auto"/>
        <w:ind w:firstLine="360"/>
        <w:rPr>
          <w:rFonts w:ascii="Times New Roman" w:eastAsia="Times New Roman" w:hAnsi="Times New Roman" w:cs="Times New Roman"/>
          <w:sz w:val="24"/>
          <w:szCs w:val="24"/>
        </w:rPr>
      </w:pPr>
    </w:p>
    <w:p w:rsidR="00A6439B" w:rsidRPr="006F2D00" w:rsidRDefault="00A6439B" w:rsidP="006F2D00">
      <w:pPr>
        <w:spacing w:after="0" w:line="240" w:lineRule="auto"/>
        <w:ind w:firstLine="360"/>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Рабочая программа по предмету</w:t>
      </w: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«Основы безопасности жизнедеятельности»</w:t>
      </w: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для 7 класса</w:t>
      </w: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учитель: Селиверстова Татьяна Владимировна</w:t>
      </w: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sz w:val="24"/>
          <w:szCs w:val="24"/>
        </w:rPr>
      </w:pPr>
    </w:p>
    <w:p w:rsidR="00A6439B" w:rsidRPr="006F2D00" w:rsidRDefault="00A6439B" w:rsidP="006F2D00">
      <w:pPr>
        <w:spacing w:after="0" w:line="240" w:lineRule="auto"/>
        <w:ind w:firstLine="360"/>
        <w:rPr>
          <w:rFonts w:ascii="Times New Roman" w:eastAsia="Times New Roman" w:hAnsi="Times New Roman" w:cs="Times New Roman"/>
          <w:b/>
          <w:sz w:val="24"/>
          <w:szCs w:val="24"/>
        </w:rPr>
      </w:pPr>
    </w:p>
    <w:p w:rsidR="00A6439B" w:rsidRPr="006F2D00" w:rsidRDefault="00A6439B" w:rsidP="006F2D00">
      <w:pPr>
        <w:spacing w:after="0" w:line="240" w:lineRule="auto"/>
        <w:ind w:firstLine="360"/>
        <w:rPr>
          <w:rFonts w:ascii="Times New Roman" w:eastAsia="Times New Roman" w:hAnsi="Times New Roman" w:cs="Times New Roman"/>
          <w:b/>
          <w:sz w:val="24"/>
          <w:szCs w:val="24"/>
        </w:rPr>
      </w:pPr>
    </w:p>
    <w:p w:rsidR="00A6439B" w:rsidRPr="006F2D00" w:rsidRDefault="00A6439B" w:rsidP="006F2D00">
      <w:pPr>
        <w:spacing w:after="0" w:line="240" w:lineRule="auto"/>
        <w:ind w:firstLine="360"/>
        <w:rPr>
          <w:rFonts w:ascii="Times New Roman" w:eastAsia="Times New Roman" w:hAnsi="Times New Roman" w:cs="Times New Roman"/>
          <w:b/>
          <w:sz w:val="24"/>
          <w:szCs w:val="24"/>
        </w:rPr>
      </w:pPr>
    </w:p>
    <w:p w:rsidR="00A6439B" w:rsidRPr="006F2D00" w:rsidRDefault="00A6439B" w:rsidP="006F2D00">
      <w:pPr>
        <w:spacing w:after="0" w:line="240" w:lineRule="auto"/>
        <w:ind w:firstLine="360"/>
        <w:rPr>
          <w:rFonts w:ascii="Times New Roman" w:eastAsia="Times New Roman" w:hAnsi="Times New Roman" w:cs="Times New Roman"/>
          <w:b/>
          <w:sz w:val="24"/>
          <w:szCs w:val="24"/>
        </w:rPr>
      </w:pPr>
    </w:p>
    <w:p w:rsidR="00A6439B" w:rsidRPr="006F2D00" w:rsidRDefault="00A6439B" w:rsidP="006F2D00">
      <w:pPr>
        <w:spacing w:after="0" w:line="240" w:lineRule="auto"/>
        <w:ind w:firstLine="360"/>
        <w:jc w:val="center"/>
        <w:rPr>
          <w:rFonts w:ascii="Times New Roman" w:eastAsia="Times New Roman" w:hAnsi="Times New Roman" w:cs="Times New Roman"/>
          <w:b/>
          <w:sz w:val="24"/>
          <w:szCs w:val="24"/>
        </w:rPr>
      </w:pPr>
      <w:r w:rsidRPr="006F2D00">
        <w:rPr>
          <w:rFonts w:ascii="Times New Roman" w:eastAsia="Times New Roman" w:hAnsi="Times New Roman" w:cs="Times New Roman"/>
          <w:b/>
          <w:sz w:val="24"/>
          <w:szCs w:val="24"/>
        </w:rPr>
        <w:t>2022-2023 год</w:t>
      </w:r>
    </w:p>
    <w:p w:rsidR="002C179B" w:rsidRPr="006F2D00" w:rsidRDefault="00A6439B" w:rsidP="006F2D00">
      <w:pPr>
        <w:spacing w:line="240" w:lineRule="auto"/>
        <w:rPr>
          <w:rFonts w:ascii="Times New Roman" w:hAnsi="Times New Roman" w:cs="Times New Roman"/>
          <w:color w:val="000000"/>
          <w:sz w:val="24"/>
          <w:szCs w:val="24"/>
          <w:shd w:val="clear" w:color="auto" w:fill="FFFFFF"/>
        </w:rPr>
      </w:pPr>
      <w:r w:rsidRPr="006F2D00">
        <w:rPr>
          <w:rFonts w:ascii="Times New Roman" w:hAnsi="Times New Roman" w:cs="Times New Roman"/>
          <w:color w:val="000000"/>
          <w:sz w:val="24"/>
          <w:szCs w:val="24"/>
          <w:shd w:val="clear" w:color="auto" w:fill="FFFFFF"/>
        </w:rPr>
        <w:lastRenderedPageBreak/>
        <w:t>Рабочая программа разработана на основе комплексной программы “Основы безопасности жизнедеятельности” 5 – 11 классы под общей редакцией А.Т. Смирнова. Москва «Просвещение» 2010 г. Программа  по курсу «Основы безопасности жизнедеятельности составлена в соответствии с законом РФ «Об образовании» от 13 января 1996 года №12-ФЗ. Государственным стандартом общего образования, включающего в себя три компонента (приказ Министерства образования Российской Федерации № 1089 от 05.03.2004 г.) Рабочая программа является типовой, определяющей базовое содержание курса (федеральный компонент общеобразовательных программ) и предназначена для общеобразовательного учреждения 1 час в неделю, 34 часа в год.</w:t>
      </w: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Default="00A6439B" w:rsidP="006F2D00">
      <w:pPr>
        <w:spacing w:line="240" w:lineRule="auto"/>
        <w:rPr>
          <w:rFonts w:ascii="Times New Roman" w:hAnsi="Times New Roman" w:cs="Times New Roman"/>
          <w:color w:val="000000"/>
          <w:sz w:val="24"/>
          <w:szCs w:val="24"/>
          <w:shd w:val="clear" w:color="auto" w:fill="FFFFFF"/>
        </w:rPr>
      </w:pPr>
    </w:p>
    <w:p w:rsidR="00A5558F" w:rsidRDefault="00A5558F" w:rsidP="006F2D00">
      <w:pPr>
        <w:spacing w:line="240" w:lineRule="auto"/>
        <w:rPr>
          <w:rFonts w:ascii="Times New Roman" w:hAnsi="Times New Roman" w:cs="Times New Roman"/>
          <w:color w:val="000000"/>
          <w:sz w:val="24"/>
          <w:szCs w:val="24"/>
          <w:shd w:val="clear" w:color="auto" w:fill="FFFFFF"/>
        </w:rPr>
      </w:pPr>
    </w:p>
    <w:p w:rsidR="00A5558F" w:rsidRDefault="00A5558F" w:rsidP="006F2D00">
      <w:pPr>
        <w:spacing w:line="240" w:lineRule="auto"/>
        <w:rPr>
          <w:rFonts w:ascii="Times New Roman" w:hAnsi="Times New Roman" w:cs="Times New Roman"/>
          <w:color w:val="000000"/>
          <w:sz w:val="24"/>
          <w:szCs w:val="24"/>
          <w:shd w:val="clear" w:color="auto" w:fill="FFFFFF"/>
        </w:rPr>
      </w:pPr>
    </w:p>
    <w:p w:rsidR="00A5558F" w:rsidRPr="006F2D00" w:rsidRDefault="00A5558F"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ind w:firstLine="709"/>
        <w:jc w:val="center"/>
        <w:rPr>
          <w:rFonts w:ascii="Times New Roman" w:hAnsi="Times New Roman" w:cs="Times New Roman"/>
          <w:sz w:val="24"/>
          <w:szCs w:val="24"/>
        </w:rPr>
      </w:pPr>
      <w:r w:rsidRPr="006F2D00">
        <w:rPr>
          <w:rFonts w:ascii="Times New Roman" w:hAnsi="Times New Roman" w:cs="Times New Roman"/>
          <w:b/>
          <w:sz w:val="24"/>
          <w:szCs w:val="24"/>
        </w:rPr>
        <w:t>Планируемые результаты освоения курса</w:t>
      </w:r>
    </w:p>
    <w:p w:rsidR="00A6439B" w:rsidRPr="006F2D00" w:rsidRDefault="00A6439B" w:rsidP="006F2D00">
      <w:pPr>
        <w:pStyle w:val="a3"/>
        <w:shd w:val="clear" w:color="auto" w:fill="FFFFFF"/>
        <w:spacing w:before="0" w:beforeAutospacing="0" w:after="150" w:afterAutospacing="0"/>
        <w:rPr>
          <w:color w:val="000000"/>
        </w:rPr>
      </w:pPr>
      <w:r w:rsidRPr="006F2D00">
        <w:rPr>
          <w:b/>
          <w:bCs/>
          <w:color w:val="000000"/>
        </w:rPr>
        <w:t>Личностные результаты:</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усвоение правил индивидуального и коллективного без</w:t>
      </w:r>
      <w:r w:rsidRPr="006F2D00">
        <w:rPr>
          <w:color w:val="000000"/>
        </w:rPr>
        <w:softHyphen/>
        <w:t>опасного поведения в чрезвычайных ситуациях, угрожающих</w:t>
      </w:r>
      <w:r w:rsidRPr="006F2D00">
        <w:rPr>
          <w:color w:val="000000"/>
        </w:rPr>
        <w:br/>
        <w:t>жизни и здоровью людей, правил поведения на транспорте и на дорогах;</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формирование понимания ценности здорового и без</w:t>
      </w:r>
      <w:r w:rsidRPr="006F2D00">
        <w:rPr>
          <w:color w:val="000000"/>
        </w:rPr>
        <w:softHyphen/>
        <w:t>опасного образа жизни;</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формирование ответственного отношения к учению, го</w:t>
      </w:r>
      <w:r w:rsidRPr="006F2D00">
        <w:rPr>
          <w:color w:val="000000"/>
        </w:rPr>
        <w:softHyphen/>
        <w:t xml:space="preserve">товности и </w:t>
      </w:r>
      <w:proofErr w:type="gramStart"/>
      <w:r w:rsidRPr="006F2D00">
        <w:rPr>
          <w:color w:val="000000"/>
        </w:rPr>
        <w:t>способности</w:t>
      </w:r>
      <w:proofErr w:type="gramEnd"/>
      <w:r w:rsidRPr="006F2D00">
        <w:rPr>
          <w:color w:val="000000"/>
        </w:rPr>
        <w:t xml:space="preserve"> обучающихся к саморазвитию и са</w:t>
      </w:r>
      <w:r w:rsidRPr="006F2D00">
        <w:rPr>
          <w:color w:val="000000"/>
        </w:rPr>
        <w:softHyphen/>
        <w:t>мообразованию на основе мотивации к обучению и позна</w:t>
      </w:r>
      <w:r w:rsidRPr="006F2D00">
        <w:rPr>
          <w:color w:val="000000"/>
        </w:rPr>
        <w:softHyphen/>
        <w:t>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формирование целостного мировоззрения, соответству</w:t>
      </w:r>
      <w:r w:rsidRPr="006F2D00">
        <w:rPr>
          <w:color w:val="000000"/>
        </w:rPr>
        <w:softHyphen/>
        <w:t>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формирование готовности и способности вести диалог с другими людьми и достигать в нём взаимопонимания;</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развитие правового мышления и компетентности в реше</w:t>
      </w:r>
      <w:r w:rsidRPr="006F2D00">
        <w:rPr>
          <w:color w:val="000000"/>
        </w:rPr>
        <w:softHyphen/>
        <w:t>нии моральных проблем на основе личностного выбора, форми</w:t>
      </w:r>
      <w:r w:rsidRPr="006F2D00">
        <w:rPr>
          <w:color w:val="000000"/>
        </w:rPr>
        <w:softHyphen/>
        <w:t>рование нравственных чувств и нравственного поведения, осоз</w:t>
      </w:r>
      <w:r w:rsidRPr="006F2D00">
        <w:rPr>
          <w:color w:val="000000"/>
        </w:rPr>
        <w:softHyphen/>
        <w:t>нанного и ответственного отношения к собственным поступкам;</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формирование коммуникативной компетентности в об</w:t>
      </w:r>
      <w:r w:rsidRPr="006F2D00">
        <w:rPr>
          <w:color w:val="000000"/>
        </w:rPr>
        <w:softHyphen/>
        <w:t>щении и сотрудничестве со сверстниками, старшими и млад</w:t>
      </w:r>
      <w:r w:rsidRPr="006F2D00">
        <w:rPr>
          <w:color w:val="000000"/>
        </w:rPr>
        <w:softHyphen/>
        <w:t>шими в процессе образовательной, общественно полезной, учебно-исследовательской, творческой и других видов дея</w:t>
      </w:r>
      <w:r w:rsidRPr="006F2D00">
        <w:rPr>
          <w:color w:val="000000"/>
        </w:rPr>
        <w:softHyphen/>
        <w:t>тельности;</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формирование основ экологической культуры на осно</w:t>
      </w:r>
      <w:r w:rsidRPr="006F2D00">
        <w:rPr>
          <w:color w:val="000000"/>
        </w:rPr>
        <w:softHyphen/>
        <w:t>ве признания ценности жизни во всех ее проявлениях и не</w:t>
      </w:r>
      <w:r w:rsidRPr="006F2D00">
        <w:rPr>
          <w:color w:val="000000"/>
        </w:rPr>
        <w:softHyphen/>
        <w:t>обходимости ответственного, бережного отношения к окружа</w:t>
      </w:r>
      <w:r w:rsidRPr="006F2D00">
        <w:rPr>
          <w:color w:val="000000"/>
        </w:rPr>
        <w:softHyphen/>
        <w:t>ющей среде;</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t>осознание значения семьи в жизни человека и общест</w:t>
      </w:r>
      <w:r w:rsidRPr="006F2D00">
        <w:rPr>
          <w:color w:val="000000"/>
        </w:rPr>
        <w:softHyphen/>
        <w:t>ва, принятие ценности семейной жизни, уважительное и за</w:t>
      </w:r>
      <w:r w:rsidRPr="006F2D00">
        <w:rPr>
          <w:color w:val="000000"/>
        </w:rPr>
        <w:softHyphen/>
        <w:t>ботливое отношение к членам своей семьи;</w:t>
      </w:r>
    </w:p>
    <w:p w:rsidR="00A6439B" w:rsidRPr="006F2D00" w:rsidRDefault="00A6439B" w:rsidP="006F2D00">
      <w:pPr>
        <w:pStyle w:val="a3"/>
        <w:numPr>
          <w:ilvl w:val="0"/>
          <w:numId w:val="1"/>
        </w:numPr>
        <w:shd w:val="clear" w:color="auto" w:fill="FFFFFF"/>
        <w:spacing w:before="0" w:beforeAutospacing="0" w:after="150" w:afterAutospacing="0"/>
        <w:rPr>
          <w:color w:val="000000"/>
        </w:rPr>
      </w:pPr>
      <w:r w:rsidRPr="006F2D00">
        <w:rPr>
          <w:color w:val="000000"/>
        </w:rPr>
        <w:lastRenderedPageBreak/>
        <w:t>формирование анти экстремистского мышления и анти</w:t>
      </w:r>
      <w:r w:rsidRPr="006F2D00">
        <w:rPr>
          <w:color w:val="000000"/>
        </w:rPr>
        <w:softHyphen/>
        <w:t>террористического поведения, потребностей соблюдать нормы здорового образа жизни, осознанно выполнять правила безо</w:t>
      </w:r>
      <w:r w:rsidRPr="006F2D00">
        <w:rPr>
          <w:color w:val="000000"/>
        </w:rPr>
        <w:softHyphen/>
        <w:t>пасности жизнедеятельности.</w:t>
      </w:r>
    </w:p>
    <w:p w:rsidR="00A6439B" w:rsidRPr="006F2D00" w:rsidRDefault="00A6439B" w:rsidP="006F2D00">
      <w:pPr>
        <w:pStyle w:val="a3"/>
        <w:shd w:val="clear" w:color="auto" w:fill="FFFFFF"/>
        <w:spacing w:before="0" w:beforeAutospacing="0" w:after="150" w:afterAutospacing="0"/>
        <w:rPr>
          <w:color w:val="000000"/>
        </w:rPr>
      </w:pPr>
      <w:r w:rsidRPr="006F2D00">
        <w:rPr>
          <w:b/>
          <w:bCs/>
          <w:color w:val="000000"/>
        </w:rPr>
        <w:t>Метапредметные результаты:</w:t>
      </w:r>
    </w:p>
    <w:p w:rsidR="00A6439B" w:rsidRPr="006F2D00" w:rsidRDefault="00A6439B" w:rsidP="006F2D00">
      <w:pPr>
        <w:pStyle w:val="a3"/>
        <w:numPr>
          <w:ilvl w:val="0"/>
          <w:numId w:val="2"/>
        </w:numPr>
        <w:shd w:val="clear" w:color="auto" w:fill="FFFFFF"/>
        <w:spacing w:before="0" w:beforeAutospacing="0" w:after="150" w:afterAutospacing="0"/>
        <w:rPr>
          <w:color w:val="000000"/>
        </w:rPr>
      </w:pPr>
      <w:r w:rsidRPr="006F2D00">
        <w:rPr>
          <w:color w:val="000000"/>
        </w:rPr>
        <w:t>умение самостоятельно определять цели своего обуче</w:t>
      </w:r>
      <w:r w:rsidRPr="006F2D00">
        <w:rPr>
          <w:color w:val="000000"/>
        </w:rPr>
        <w:softHyphen/>
        <w:t>ния, ставить и формулировать для себя новые задачи в учё</w:t>
      </w:r>
      <w:r w:rsidRPr="006F2D00">
        <w:rPr>
          <w:color w:val="000000"/>
        </w:rPr>
        <w:softHyphen/>
        <w:t>бе и познавательной деятельности, развивать мотивы и инте</w:t>
      </w:r>
      <w:r w:rsidRPr="006F2D00">
        <w:rPr>
          <w:color w:val="000000"/>
        </w:rPr>
        <w:softHyphen/>
        <w:t>ресы своей познавательной деятельности;</w:t>
      </w:r>
    </w:p>
    <w:p w:rsidR="00A6439B" w:rsidRPr="006F2D00" w:rsidRDefault="00A6439B" w:rsidP="006F2D00">
      <w:pPr>
        <w:pStyle w:val="a3"/>
        <w:numPr>
          <w:ilvl w:val="0"/>
          <w:numId w:val="2"/>
        </w:numPr>
        <w:shd w:val="clear" w:color="auto" w:fill="FFFFFF"/>
        <w:spacing w:before="0" w:beforeAutospacing="0" w:after="150" w:afterAutospacing="0"/>
        <w:rPr>
          <w:color w:val="000000"/>
        </w:rPr>
      </w:pPr>
      <w:r w:rsidRPr="006F2D00">
        <w:rPr>
          <w:color w:val="000000"/>
        </w:rPr>
        <w:t>умение самостоятельно планировать пути достижения целей защищённости, в том числе альтернативные, осознан</w:t>
      </w:r>
      <w:r w:rsidRPr="006F2D00">
        <w:rPr>
          <w:color w:val="000000"/>
        </w:rPr>
        <w:softHyphen/>
        <w:t>но выбирать наиболее эффективные способы решения учеб</w:t>
      </w:r>
      <w:r w:rsidRPr="006F2D00">
        <w:rPr>
          <w:color w:val="000000"/>
        </w:rPr>
        <w:softHyphen/>
        <w:t>ных и познавательных задач;</w:t>
      </w:r>
    </w:p>
    <w:p w:rsidR="00A6439B" w:rsidRPr="006F2D00" w:rsidRDefault="00A6439B" w:rsidP="006F2D00">
      <w:pPr>
        <w:pStyle w:val="a3"/>
        <w:numPr>
          <w:ilvl w:val="0"/>
          <w:numId w:val="2"/>
        </w:numPr>
        <w:shd w:val="clear" w:color="auto" w:fill="FFFFFF"/>
        <w:spacing w:before="0" w:beforeAutospacing="0" w:after="150" w:afterAutospacing="0"/>
        <w:rPr>
          <w:color w:val="000000"/>
        </w:rPr>
      </w:pPr>
      <w:r w:rsidRPr="006F2D00">
        <w:rPr>
          <w:color w:val="000000"/>
        </w:rPr>
        <w:t>умение соотносить свои действия с планируемыми ре</w:t>
      </w:r>
      <w:r w:rsidRPr="006F2D00">
        <w:rPr>
          <w:color w:val="000000"/>
        </w:rPr>
        <w:softHyphen/>
        <w:t>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A6439B" w:rsidRPr="006F2D00" w:rsidRDefault="00A6439B" w:rsidP="006F2D00">
      <w:pPr>
        <w:pStyle w:val="a3"/>
        <w:numPr>
          <w:ilvl w:val="0"/>
          <w:numId w:val="3"/>
        </w:numPr>
        <w:shd w:val="clear" w:color="auto" w:fill="FFFFFF"/>
        <w:spacing w:before="0" w:beforeAutospacing="0" w:after="150" w:afterAutospacing="0"/>
        <w:rPr>
          <w:color w:val="000000"/>
        </w:rPr>
      </w:pPr>
      <w:r w:rsidRPr="006F2D00">
        <w:rPr>
          <w:color w:val="000000"/>
        </w:rPr>
        <w:t xml:space="preserve">умение оценивать правильность выполнения </w:t>
      </w:r>
      <w:proofErr w:type="spellStart"/>
      <w:r w:rsidRPr="006F2D00">
        <w:rPr>
          <w:color w:val="000000"/>
        </w:rPr>
        <w:t>учебнойзадачи</w:t>
      </w:r>
      <w:proofErr w:type="spellEnd"/>
      <w:r w:rsidRPr="006F2D00">
        <w:rPr>
          <w:color w:val="000000"/>
        </w:rPr>
        <w:t xml:space="preserve"> в области безопасности жизнедеятельности, собственные возможности ее решения;</w:t>
      </w:r>
    </w:p>
    <w:p w:rsidR="00A6439B" w:rsidRPr="006F2D00" w:rsidRDefault="00A6439B" w:rsidP="006F2D00">
      <w:pPr>
        <w:pStyle w:val="a3"/>
        <w:numPr>
          <w:ilvl w:val="0"/>
          <w:numId w:val="4"/>
        </w:numPr>
        <w:shd w:val="clear" w:color="auto" w:fill="FFFFFF"/>
        <w:spacing w:before="0" w:beforeAutospacing="0" w:after="150" w:afterAutospacing="0"/>
        <w:rPr>
          <w:color w:val="000000"/>
        </w:rPr>
      </w:pPr>
      <w:r w:rsidRPr="006F2D00">
        <w:rPr>
          <w:color w:val="000000"/>
        </w:rPr>
        <w:t>владение основами самоконтроля, самооценки, приня</w:t>
      </w:r>
      <w:r w:rsidRPr="006F2D00">
        <w:rPr>
          <w:color w:val="000000"/>
        </w:rPr>
        <w:softHyphen/>
        <w:t>тия решений и осуществления осознанного выбора в учебной и познавательной деятельности;</w:t>
      </w:r>
    </w:p>
    <w:p w:rsidR="00A6439B" w:rsidRPr="006F2D00" w:rsidRDefault="00A6439B" w:rsidP="006F2D00">
      <w:pPr>
        <w:pStyle w:val="a3"/>
        <w:numPr>
          <w:ilvl w:val="0"/>
          <w:numId w:val="4"/>
        </w:numPr>
        <w:shd w:val="clear" w:color="auto" w:fill="FFFFFF"/>
        <w:spacing w:before="0" w:beforeAutospacing="0" w:after="150" w:afterAutospacing="0"/>
        <w:rPr>
          <w:color w:val="000000"/>
        </w:rPr>
      </w:pPr>
      <w:r w:rsidRPr="006F2D00">
        <w:rPr>
          <w:color w:val="000000"/>
        </w:rPr>
        <w:t>умение определять понятия, создавать обобщения, ус</w:t>
      </w:r>
      <w:r w:rsidRPr="006F2D00">
        <w:rPr>
          <w:color w:val="000000"/>
        </w:rPr>
        <w:softHyphen/>
        <w:t>танавливать аналогии, классифицировать, самостоятельно вы</w:t>
      </w:r>
      <w:r w:rsidRPr="006F2D00">
        <w:rPr>
          <w:color w:val="000000"/>
        </w:rPr>
        <w:softHyphen/>
        <w:t>бирать основания и критерии (например, для классификации опасных и чрезвычайных ситуаций, видов террористической и</w:t>
      </w:r>
      <w:r w:rsidRPr="006F2D00">
        <w:rPr>
          <w:b/>
          <w:bCs/>
          <w:color w:val="000000"/>
        </w:rPr>
        <w:t> </w:t>
      </w:r>
      <w:r w:rsidRPr="006F2D00">
        <w:rPr>
          <w:color w:val="000000"/>
        </w:rPr>
        <w:t xml:space="preserve">экстремистской деятельности), устанавливать причинно-следственные связи, строить </w:t>
      </w:r>
      <w:proofErr w:type="gramStart"/>
      <w:r w:rsidRPr="006F2D00">
        <w:rPr>
          <w:color w:val="000000"/>
        </w:rPr>
        <w:t>логическое рассуждение</w:t>
      </w:r>
      <w:proofErr w:type="gramEnd"/>
      <w:r w:rsidRPr="006F2D00">
        <w:rPr>
          <w:color w:val="000000"/>
        </w:rPr>
        <w:t>, умо</w:t>
      </w:r>
      <w:r w:rsidRPr="006F2D00">
        <w:rPr>
          <w:color w:val="000000"/>
        </w:rPr>
        <w:softHyphen/>
        <w:t>заключение (индуктивное, дедуктивное и по аналогии) и де</w:t>
      </w:r>
      <w:r w:rsidRPr="006F2D00">
        <w:rPr>
          <w:color w:val="000000"/>
        </w:rPr>
        <w:softHyphen/>
        <w:t>лать выводы,</w:t>
      </w:r>
    </w:p>
    <w:p w:rsidR="00A6439B" w:rsidRPr="006F2D00" w:rsidRDefault="00A6439B" w:rsidP="006F2D00">
      <w:pPr>
        <w:pStyle w:val="a3"/>
        <w:numPr>
          <w:ilvl w:val="0"/>
          <w:numId w:val="4"/>
        </w:numPr>
        <w:shd w:val="clear" w:color="auto" w:fill="FFFFFF"/>
        <w:spacing w:before="0" w:beforeAutospacing="0" w:after="150" w:afterAutospacing="0"/>
        <w:rPr>
          <w:color w:val="000000"/>
        </w:rPr>
      </w:pPr>
      <w:r w:rsidRPr="006F2D00">
        <w:rPr>
          <w:color w:val="000000"/>
        </w:rPr>
        <w:t>умение создавать, применять и преобразовывать знаки и символы, модели и схемы дли решения учебных и позна</w:t>
      </w:r>
      <w:r w:rsidRPr="006F2D00">
        <w:rPr>
          <w:color w:val="000000"/>
        </w:rPr>
        <w:softHyphen/>
        <w:t>вательных задач;</w:t>
      </w:r>
    </w:p>
    <w:p w:rsidR="00A6439B" w:rsidRPr="006F2D00" w:rsidRDefault="00A6439B" w:rsidP="006F2D00">
      <w:pPr>
        <w:pStyle w:val="a3"/>
        <w:numPr>
          <w:ilvl w:val="0"/>
          <w:numId w:val="4"/>
        </w:numPr>
        <w:shd w:val="clear" w:color="auto" w:fill="FFFFFF"/>
        <w:spacing w:before="0" w:beforeAutospacing="0" w:after="150" w:afterAutospacing="0"/>
        <w:rPr>
          <w:color w:val="000000"/>
        </w:rPr>
      </w:pPr>
      <w:r w:rsidRPr="006F2D00">
        <w:rPr>
          <w:color w:val="000000"/>
        </w:rPr>
        <w:t>умение организовывать учебное сотрудничество и сов</w:t>
      </w:r>
      <w:r w:rsidRPr="006F2D00">
        <w:rPr>
          <w:color w:val="000000"/>
        </w:rPr>
        <w:softHyphen/>
        <w:t>местную деятельность с учителем и сверстниками; работать индивидуально и в группе: находить общее решение и разре</w:t>
      </w:r>
      <w:r w:rsidRPr="006F2D00">
        <w:rPr>
          <w:color w:val="000000"/>
        </w:rPr>
        <w:softHyphen/>
        <w:t>шать конфликты на основе согласования позиций и учёта ин</w:t>
      </w:r>
      <w:r w:rsidRPr="006F2D00">
        <w:rPr>
          <w:color w:val="000000"/>
        </w:rPr>
        <w:softHyphen/>
        <w:t>тересов; формулировать, аргументировать и отстаивать своё мнение;</w:t>
      </w:r>
    </w:p>
    <w:p w:rsidR="00A6439B" w:rsidRPr="006F2D00" w:rsidRDefault="00A6439B" w:rsidP="006F2D00">
      <w:pPr>
        <w:pStyle w:val="a3"/>
        <w:numPr>
          <w:ilvl w:val="0"/>
          <w:numId w:val="4"/>
        </w:numPr>
        <w:shd w:val="clear" w:color="auto" w:fill="FFFFFF"/>
        <w:spacing w:before="0" w:beforeAutospacing="0" w:after="150" w:afterAutospacing="0"/>
        <w:rPr>
          <w:color w:val="000000"/>
        </w:rPr>
      </w:pPr>
      <w:r w:rsidRPr="006F2D00">
        <w:rPr>
          <w:color w:val="000000"/>
        </w:rPr>
        <w:t>формирование и развитие компетентности в области ис</w:t>
      </w:r>
      <w:r w:rsidRPr="006F2D00">
        <w:rPr>
          <w:color w:val="000000"/>
        </w:rPr>
        <w:softHyphen/>
        <w:t>пользования информационно-коммуникационных технологий;</w:t>
      </w:r>
    </w:p>
    <w:p w:rsidR="00A6439B" w:rsidRPr="006F2D00" w:rsidRDefault="00A6439B" w:rsidP="006F2D00">
      <w:pPr>
        <w:pStyle w:val="a3"/>
        <w:numPr>
          <w:ilvl w:val="0"/>
          <w:numId w:val="4"/>
        </w:numPr>
        <w:shd w:val="clear" w:color="auto" w:fill="FFFFFF"/>
        <w:spacing w:before="0" w:beforeAutospacing="0" w:after="150" w:afterAutospacing="0"/>
        <w:rPr>
          <w:color w:val="000000"/>
        </w:rPr>
      </w:pPr>
      <w:r w:rsidRPr="006F2D00">
        <w:rPr>
          <w:color w:val="000000"/>
        </w:rPr>
        <w:t xml:space="preserve">освоение приемок </w:t>
      </w:r>
      <w:proofErr w:type="gramStart"/>
      <w:r w:rsidRPr="006F2D00">
        <w:rPr>
          <w:color w:val="000000"/>
        </w:rPr>
        <w:t>действии</w:t>
      </w:r>
      <w:proofErr w:type="gramEnd"/>
      <w:r w:rsidRPr="006F2D00">
        <w:rPr>
          <w:color w:val="000000"/>
        </w:rPr>
        <w:t xml:space="preserve"> в опасных и чрезвычайных ситуациях природного, техногенного и социального характе</w:t>
      </w:r>
      <w:r w:rsidRPr="006F2D00">
        <w:rPr>
          <w:color w:val="000000"/>
        </w:rPr>
        <w:softHyphen/>
        <w:t>ра, в том числе оказание первой помощи пострадавшим;</w:t>
      </w:r>
    </w:p>
    <w:p w:rsidR="00A6439B" w:rsidRPr="006F2D00" w:rsidRDefault="00A6439B" w:rsidP="006F2D00">
      <w:pPr>
        <w:pStyle w:val="a3"/>
        <w:numPr>
          <w:ilvl w:val="0"/>
          <w:numId w:val="4"/>
        </w:numPr>
        <w:shd w:val="clear" w:color="auto" w:fill="FFFFFF"/>
        <w:spacing w:before="0" w:beforeAutospacing="0" w:after="150" w:afterAutospacing="0"/>
        <w:rPr>
          <w:color w:val="000000"/>
        </w:rPr>
      </w:pPr>
      <w:r w:rsidRPr="006F2D00">
        <w:rPr>
          <w:color w:val="000000"/>
        </w:rPr>
        <w:t>формирование умений взаимодействовать с окружающи</w:t>
      </w:r>
      <w:r w:rsidRPr="006F2D00">
        <w:rPr>
          <w:color w:val="000000"/>
        </w:rPr>
        <w:softHyphen/>
        <w:t>ми, выполнять различные социальные роли во время и при ликвидации последствий чрезвычайных ситуаций.</w:t>
      </w:r>
    </w:p>
    <w:p w:rsidR="00A6439B" w:rsidRPr="006F2D00" w:rsidRDefault="00A6439B" w:rsidP="006F2D00">
      <w:pPr>
        <w:pStyle w:val="a3"/>
        <w:shd w:val="clear" w:color="auto" w:fill="FFFFFF"/>
        <w:spacing w:before="0" w:beforeAutospacing="0" w:after="150" w:afterAutospacing="0"/>
        <w:rPr>
          <w:color w:val="000000"/>
        </w:rPr>
      </w:pPr>
      <w:r w:rsidRPr="006F2D00">
        <w:rPr>
          <w:b/>
          <w:bCs/>
          <w:color w:val="000000"/>
        </w:rPr>
        <w:lastRenderedPageBreak/>
        <w:t>Предметные результаты:</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формирование современной культуры безопасности жиз</w:t>
      </w:r>
      <w:r w:rsidRPr="006F2D00">
        <w:rPr>
          <w:color w:val="000000"/>
        </w:rPr>
        <w:softHyphen/>
        <w:t>недеятельности на основе понимания необходимости защита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формирование убеждения в необходимости безопасного и здорового образа жизни;</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понимание личной и общественной значимости совре</w:t>
      </w:r>
      <w:r w:rsidRPr="006F2D00">
        <w:rPr>
          <w:color w:val="000000"/>
        </w:rPr>
        <w:softHyphen/>
        <w:t>менной культуры безопасности жизнедеятельности;</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понимание роли государства и действующего законода</w:t>
      </w:r>
      <w:r w:rsidRPr="006F2D00">
        <w:rPr>
          <w:color w:val="000000"/>
        </w:rPr>
        <w:softHyphen/>
        <w:t>тельства в обеспечении национальной безопасности и заши</w:t>
      </w:r>
      <w:r w:rsidRPr="006F2D00">
        <w:rPr>
          <w:color w:val="000000"/>
        </w:rPr>
        <w:softHyphen/>
        <w:t>ты населения от опасных и чрезвычайных ситуаций природного, техногенного и социального характера, в том числе от экстремизма и терроризма;</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понимание необходимости подготовки граждан к воен</w:t>
      </w:r>
      <w:r w:rsidRPr="006F2D00">
        <w:rPr>
          <w:color w:val="000000"/>
        </w:rPr>
        <w:softHyphen/>
        <w:t>ной службе;</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формирование установки на здоровый образ жизни, исключающий употребление алкоголя, наркотиков, курение и нанесение иного вреда здоровью;</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 xml:space="preserve">формирование </w:t>
      </w:r>
      <w:proofErr w:type="spellStart"/>
      <w:r w:rsidRPr="006F2D00">
        <w:rPr>
          <w:color w:val="000000"/>
        </w:rPr>
        <w:t>антиэкстремистской</w:t>
      </w:r>
      <w:proofErr w:type="spellEnd"/>
      <w:r w:rsidRPr="006F2D00">
        <w:rPr>
          <w:color w:val="000000"/>
        </w:rPr>
        <w:t xml:space="preserve"> и антитеррористи</w:t>
      </w:r>
      <w:r w:rsidRPr="006F2D00">
        <w:rPr>
          <w:color w:val="000000"/>
        </w:rPr>
        <w:softHyphen/>
        <w:t>ческой личностной позиции;</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понимание необходимости сохранения природы и окру</w:t>
      </w:r>
      <w:r w:rsidRPr="006F2D00">
        <w:rPr>
          <w:color w:val="000000"/>
        </w:rPr>
        <w:softHyphen/>
        <w:t>жающей среды для полноценной жизни человека;</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 xml:space="preserve">знание основных опасных и чрезвычайных ситуаций природного, техногенного и социального характера, включая экстремизм и </w:t>
      </w:r>
      <w:proofErr w:type="gramStart"/>
      <w:r w:rsidRPr="006F2D00">
        <w:rPr>
          <w:color w:val="000000"/>
        </w:rPr>
        <w:t>терроризм</w:t>
      </w:r>
      <w:proofErr w:type="gramEnd"/>
      <w:r w:rsidRPr="006F2D00">
        <w:rPr>
          <w:color w:val="000000"/>
        </w:rPr>
        <w:t xml:space="preserve"> и их последствия для личности, об</w:t>
      </w:r>
      <w:r w:rsidRPr="006F2D00">
        <w:rPr>
          <w:color w:val="000000"/>
        </w:rPr>
        <w:softHyphen/>
        <w:t>щества и государства;</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знание и умение применять правила безопасного пове</w:t>
      </w:r>
      <w:r w:rsidRPr="006F2D00">
        <w:rPr>
          <w:color w:val="000000"/>
        </w:rPr>
        <w:softHyphen/>
        <w:t>дения в условиях опасных и чрезвычайных ситуаций;</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умение оказать первую помощь пострадавшим;</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w:t>
      </w:r>
    </w:p>
    <w:p w:rsidR="00A6439B" w:rsidRPr="006F2D00" w:rsidRDefault="00A6439B" w:rsidP="006F2D00">
      <w:pPr>
        <w:pStyle w:val="a3"/>
        <w:numPr>
          <w:ilvl w:val="0"/>
          <w:numId w:val="5"/>
        </w:numPr>
        <w:shd w:val="clear" w:color="auto" w:fill="FFFFFF"/>
        <w:spacing w:before="0" w:beforeAutospacing="0" w:after="150" w:afterAutospacing="0"/>
        <w:rPr>
          <w:color w:val="000000"/>
        </w:rPr>
      </w:pPr>
      <w:r w:rsidRPr="006F2D00">
        <w:rPr>
          <w:color w:val="000000"/>
        </w:rPr>
        <w:t>умение принимать обоснованные решения в конкретной опасной ситуации для минимизации последствий с учётом ре</w:t>
      </w:r>
      <w:r w:rsidRPr="006F2D00">
        <w:rPr>
          <w:color w:val="000000"/>
        </w:rPr>
        <w:softHyphen/>
        <w:t>ально складывающейся обстановки и индивидуальных воз</w:t>
      </w:r>
      <w:r w:rsidRPr="006F2D00">
        <w:rPr>
          <w:color w:val="000000"/>
        </w:rPr>
        <w:softHyphen/>
        <w:t>можностей.</w:t>
      </w: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Default="00A6439B" w:rsidP="006F2D00">
      <w:pPr>
        <w:spacing w:line="240" w:lineRule="auto"/>
        <w:rPr>
          <w:rFonts w:ascii="Times New Roman" w:hAnsi="Times New Roman" w:cs="Times New Roman"/>
          <w:color w:val="000000"/>
          <w:sz w:val="24"/>
          <w:szCs w:val="24"/>
          <w:shd w:val="clear" w:color="auto" w:fill="FFFFFF"/>
        </w:rPr>
      </w:pPr>
    </w:p>
    <w:p w:rsidR="006F2D00" w:rsidRPr="006F2D00" w:rsidRDefault="006F2D00"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pStyle w:val="c10"/>
        <w:shd w:val="clear" w:color="auto" w:fill="FFFFFF"/>
        <w:spacing w:before="0" w:beforeAutospacing="0" w:after="0" w:afterAutospacing="0"/>
        <w:jc w:val="center"/>
        <w:rPr>
          <w:color w:val="000000"/>
        </w:rPr>
      </w:pPr>
      <w:r w:rsidRPr="006F2D00">
        <w:rPr>
          <w:rStyle w:val="c9"/>
          <w:b/>
          <w:bCs/>
          <w:color w:val="000000"/>
        </w:rPr>
        <w:t>СОДЕРЖАНИЕ УЧЕБНОЙ ПРОГРАММЫ  </w:t>
      </w:r>
    </w:p>
    <w:p w:rsidR="00A6439B" w:rsidRPr="006F2D00" w:rsidRDefault="00A6439B" w:rsidP="000458B8">
      <w:pPr>
        <w:pStyle w:val="c10"/>
        <w:shd w:val="clear" w:color="auto" w:fill="FFFFFF"/>
        <w:spacing w:before="0" w:beforeAutospacing="0" w:after="0" w:afterAutospacing="0"/>
        <w:rPr>
          <w:color w:val="000000"/>
        </w:rPr>
      </w:pPr>
      <w:r w:rsidRPr="006F2D00">
        <w:rPr>
          <w:rStyle w:val="c9"/>
          <w:b/>
          <w:bCs/>
          <w:color w:val="000000"/>
        </w:rPr>
        <w:t>Раздел I. Безопасность и защита человека в опасных и чрезвычайных ситуациях. </w:t>
      </w:r>
    </w:p>
    <w:p w:rsidR="00A6439B" w:rsidRPr="006F2D00" w:rsidRDefault="00A6439B" w:rsidP="006F2D00">
      <w:pPr>
        <w:pStyle w:val="c10"/>
        <w:shd w:val="clear" w:color="auto" w:fill="FFFFFF"/>
        <w:spacing w:before="0" w:beforeAutospacing="0" w:after="0" w:afterAutospacing="0"/>
        <w:jc w:val="both"/>
        <w:rPr>
          <w:color w:val="000000"/>
        </w:rPr>
      </w:pPr>
      <w:r w:rsidRPr="006F2D00">
        <w:rPr>
          <w:color w:val="000000"/>
        </w:rPr>
        <w:t>            Общие понятия об опасных и чрезвычайных ситуациях природного характера. Чрезвычайные ситуации геологического происхождения  (землетрясения, извержения вулканов, оползни, обвалы, лавины).  Чрезвычайные ситуации метеорологического происхождения (ураганы, бури, смерчи). Чрезвычайные ситуации гидрологического происхождения (наводнение, сели, цунами).  Чрезвычайные ситуации биологического происхождения (лесные и торфяные пожары, эпидемии, эпизоотии и эпифитотии). Защита населения от чрезвычайных ситуаций природного характера, рекомендации населению по безопасному поведению во время чрезвычайных ситуаций.</w:t>
      </w:r>
    </w:p>
    <w:p w:rsidR="00A6439B" w:rsidRPr="006F2D00" w:rsidRDefault="00A6439B" w:rsidP="000458B8">
      <w:pPr>
        <w:pStyle w:val="c10"/>
        <w:shd w:val="clear" w:color="auto" w:fill="FFFFFF"/>
        <w:spacing w:before="0" w:beforeAutospacing="0" w:after="0" w:afterAutospacing="0"/>
        <w:rPr>
          <w:color w:val="000000"/>
        </w:rPr>
      </w:pPr>
      <w:r w:rsidRPr="006F2D00">
        <w:rPr>
          <w:rStyle w:val="c9"/>
          <w:b/>
          <w:bCs/>
          <w:color w:val="000000"/>
        </w:rPr>
        <w:t>Раздел 2. Чрезвычайные ситуации природного характера.</w:t>
      </w:r>
    </w:p>
    <w:p w:rsidR="00A6439B" w:rsidRPr="006F2D00" w:rsidRDefault="00A6439B" w:rsidP="006F2D00">
      <w:pPr>
        <w:pStyle w:val="c10"/>
        <w:shd w:val="clear" w:color="auto" w:fill="FFFFFF"/>
        <w:spacing w:before="0" w:beforeAutospacing="0" w:after="0" w:afterAutospacing="0"/>
        <w:jc w:val="both"/>
        <w:rPr>
          <w:color w:val="000000"/>
        </w:rPr>
      </w:pPr>
      <w:r w:rsidRPr="006F2D00">
        <w:rPr>
          <w:color w:val="000000"/>
        </w:rPr>
        <w:t>            Землетрясения и их поражающие факторы. Правила безопасного поведения при заблаговременном оповещении о землетрясении, во время и после землетрясения.</w:t>
      </w:r>
    </w:p>
    <w:p w:rsidR="00A6439B" w:rsidRPr="006F2D00" w:rsidRDefault="00A6439B" w:rsidP="006F2D00">
      <w:pPr>
        <w:pStyle w:val="c10"/>
        <w:shd w:val="clear" w:color="auto" w:fill="FFFFFF"/>
        <w:spacing w:before="0" w:beforeAutospacing="0" w:after="0" w:afterAutospacing="0"/>
        <w:jc w:val="both"/>
        <w:rPr>
          <w:color w:val="000000"/>
        </w:rPr>
      </w:pPr>
      <w:r w:rsidRPr="006F2D00">
        <w:rPr>
          <w:color w:val="000000"/>
        </w:rPr>
        <w:t>            Вулканы и их поражающие факторы. Правила безопасного поведения при извержении вулканов.</w:t>
      </w:r>
    </w:p>
    <w:p w:rsidR="00A6439B" w:rsidRPr="006F2D00" w:rsidRDefault="00A6439B" w:rsidP="006F2D00">
      <w:pPr>
        <w:pStyle w:val="c10"/>
        <w:shd w:val="clear" w:color="auto" w:fill="FFFFFF"/>
        <w:spacing w:before="0" w:beforeAutospacing="0" w:after="0" w:afterAutospacing="0"/>
        <w:jc w:val="both"/>
        <w:rPr>
          <w:color w:val="000000"/>
        </w:rPr>
      </w:pPr>
      <w:r w:rsidRPr="006F2D00">
        <w:rPr>
          <w:color w:val="000000"/>
        </w:rPr>
        <w:t>Оползни, сели, обвалы, лавины и их поражающие факторы. Правила безопасного поведения при заблаговременном оповещении об угрозе схода селя, оползня, обвала. Правила безопасного поведения вовремя и после схода селя, оползня, обвала, безопасный выход из зоны стихийного бедствия.</w:t>
      </w:r>
    </w:p>
    <w:p w:rsidR="00A6439B" w:rsidRPr="006F2D00" w:rsidRDefault="00A6439B" w:rsidP="006F2D00">
      <w:pPr>
        <w:pStyle w:val="c10"/>
        <w:shd w:val="clear" w:color="auto" w:fill="FFFFFF"/>
        <w:spacing w:before="0" w:beforeAutospacing="0" w:after="0" w:afterAutospacing="0"/>
        <w:jc w:val="both"/>
        <w:rPr>
          <w:color w:val="000000"/>
        </w:rPr>
      </w:pPr>
      <w:r w:rsidRPr="006F2D00">
        <w:rPr>
          <w:color w:val="000000"/>
        </w:rPr>
        <w:t>            Ураганы, бури, смерчи и их поражающие факторы. Правила безопасного поведения при заблаговременном оповещении о приближении урагана, бури, смерча.</w:t>
      </w:r>
    </w:p>
    <w:p w:rsidR="00A6439B" w:rsidRPr="006F2D00" w:rsidRDefault="00A6439B" w:rsidP="006F2D00">
      <w:pPr>
        <w:pStyle w:val="c10"/>
        <w:shd w:val="clear" w:color="auto" w:fill="FFFFFF"/>
        <w:spacing w:before="0" w:beforeAutospacing="0" w:after="0" w:afterAutospacing="0"/>
        <w:jc w:val="both"/>
        <w:rPr>
          <w:color w:val="000000"/>
        </w:rPr>
      </w:pPr>
      <w:r w:rsidRPr="006F2D00">
        <w:rPr>
          <w:color w:val="000000"/>
        </w:rPr>
        <w:t>            Наводнения и их поражающие факторы. Правила безопасного поведения при заблаговременном оповещении о цунами, во время и после наводнений.</w:t>
      </w:r>
    </w:p>
    <w:p w:rsidR="00A6439B" w:rsidRPr="006F2D00" w:rsidRDefault="00A6439B" w:rsidP="006F2D00">
      <w:pPr>
        <w:pStyle w:val="c10"/>
        <w:shd w:val="clear" w:color="auto" w:fill="FFFFFF"/>
        <w:spacing w:before="0" w:beforeAutospacing="0" w:after="0" w:afterAutospacing="0"/>
        <w:jc w:val="both"/>
        <w:rPr>
          <w:color w:val="000000"/>
        </w:rPr>
      </w:pPr>
      <w:r w:rsidRPr="006F2D00">
        <w:rPr>
          <w:color w:val="000000"/>
        </w:rPr>
        <w:t>            Цунами и их поражающие факторы. Правила безопасного поведения при заблаговременном оповещении о цунами, во время прихода и после цунами.</w:t>
      </w:r>
    </w:p>
    <w:p w:rsidR="00A6439B" w:rsidRDefault="00A6439B" w:rsidP="006F2D00">
      <w:pPr>
        <w:pStyle w:val="c10"/>
        <w:shd w:val="clear" w:color="auto" w:fill="FFFFFF"/>
        <w:spacing w:before="0" w:beforeAutospacing="0" w:after="0" w:afterAutospacing="0"/>
        <w:jc w:val="both"/>
        <w:rPr>
          <w:color w:val="000000"/>
        </w:rPr>
      </w:pPr>
      <w:r w:rsidRPr="006F2D00">
        <w:rPr>
          <w:color w:val="000000"/>
        </w:rPr>
        <w:t>            Природные пожары (лесные, торфяные, степные) и их характеристика. Предупреждение природных пожаров. Правила безопасного поведения при возникновении природных пожаров.  Мониторинг и прогнозирование чрезвычайных ситуаций. Инженерная защита населения и территорий от чрезвычайных ситуаций. Оповещение населения о чрезвычайных ситуациях. Эвакуация населения. Аварийно-спасательные и другие неотложные работы в очагах поражения.</w:t>
      </w:r>
    </w:p>
    <w:p w:rsidR="000458B8" w:rsidRDefault="000458B8" w:rsidP="006F2D00">
      <w:pPr>
        <w:pStyle w:val="c10"/>
        <w:shd w:val="clear" w:color="auto" w:fill="FFFFFF"/>
        <w:spacing w:before="0" w:beforeAutospacing="0" w:after="0" w:afterAutospacing="0"/>
        <w:jc w:val="both"/>
        <w:rPr>
          <w:b/>
          <w:color w:val="000000"/>
          <w:szCs w:val="23"/>
          <w:shd w:val="clear" w:color="auto" w:fill="FFFFFF"/>
        </w:rPr>
      </w:pPr>
      <w:r w:rsidRPr="006F2D00">
        <w:rPr>
          <w:rStyle w:val="c9"/>
          <w:b/>
          <w:bCs/>
          <w:color w:val="000000"/>
        </w:rPr>
        <w:t xml:space="preserve">Раздел 3. </w:t>
      </w:r>
      <w:r w:rsidRPr="000458B8">
        <w:rPr>
          <w:b/>
          <w:color w:val="000000"/>
          <w:szCs w:val="23"/>
          <w:shd w:val="clear" w:color="auto" w:fill="FFFFFF"/>
        </w:rPr>
        <w:t>Основы противодействия терроризму и экстремизму в Российской Федерации</w:t>
      </w:r>
    </w:p>
    <w:p w:rsidR="000458B8" w:rsidRPr="00A5558F" w:rsidRDefault="000458B8" w:rsidP="00A5558F">
      <w:pPr>
        <w:shd w:val="clear" w:color="auto" w:fill="FFFFFF"/>
        <w:spacing w:after="0" w:line="240" w:lineRule="auto"/>
        <w:rPr>
          <w:rFonts w:ascii="Times New Roman" w:eastAsia="Times New Roman" w:hAnsi="Times New Roman" w:cs="Times New Roman"/>
          <w:color w:val="000000"/>
          <w:sz w:val="24"/>
          <w:szCs w:val="24"/>
        </w:rPr>
      </w:pPr>
      <w:r w:rsidRPr="000458B8">
        <w:rPr>
          <w:rFonts w:ascii="Times New Roman" w:eastAsia="Times New Roman" w:hAnsi="Times New Roman" w:cs="Times New Roman"/>
          <w:color w:val="000000"/>
          <w:sz w:val="24"/>
          <w:szCs w:val="24"/>
        </w:rPr>
        <w:lastRenderedPageBreak/>
        <w:t>Терроризм и факторы риска вовлечения подростка в террористическую и экстремистскую</w:t>
      </w:r>
      <w:r>
        <w:rPr>
          <w:rFonts w:ascii="Times New Roman" w:eastAsia="Times New Roman" w:hAnsi="Times New Roman" w:cs="Times New Roman"/>
          <w:color w:val="000000"/>
          <w:sz w:val="24"/>
          <w:szCs w:val="24"/>
        </w:rPr>
        <w:t xml:space="preserve"> </w:t>
      </w:r>
      <w:r w:rsidRPr="000458B8">
        <w:rPr>
          <w:rFonts w:ascii="Times New Roman" w:eastAsia="Times New Roman" w:hAnsi="Times New Roman" w:cs="Times New Roman"/>
          <w:color w:val="000000"/>
          <w:sz w:val="24"/>
          <w:szCs w:val="24"/>
        </w:rPr>
        <w:t>деятельность. Роль нравственных позиций и личных качеств подростков в формировании</w:t>
      </w:r>
      <w:r>
        <w:rPr>
          <w:rFonts w:ascii="Times New Roman" w:eastAsia="Times New Roman" w:hAnsi="Times New Roman" w:cs="Times New Roman"/>
          <w:color w:val="000000"/>
          <w:sz w:val="24"/>
          <w:szCs w:val="24"/>
        </w:rPr>
        <w:t xml:space="preserve"> </w:t>
      </w:r>
      <w:r w:rsidRPr="000458B8">
        <w:rPr>
          <w:rFonts w:ascii="Times New Roman" w:eastAsia="Times New Roman" w:hAnsi="Times New Roman" w:cs="Times New Roman"/>
          <w:color w:val="000000"/>
          <w:sz w:val="24"/>
          <w:szCs w:val="24"/>
        </w:rPr>
        <w:t>антитеррористического поведения.</w:t>
      </w:r>
    </w:p>
    <w:p w:rsidR="00A6439B" w:rsidRPr="006F2D00" w:rsidRDefault="000458B8" w:rsidP="000458B8">
      <w:pPr>
        <w:pStyle w:val="c10"/>
        <w:shd w:val="clear" w:color="auto" w:fill="FFFFFF"/>
        <w:spacing w:before="0" w:beforeAutospacing="0" w:after="0" w:afterAutospacing="0"/>
        <w:rPr>
          <w:color w:val="000000"/>
        </w:rPr>
      </w:pPr>
      <w:r>
        <w:rPr>
          <w:rStyle w:val="c9"/>
          <w:b/>
          <w:bCs/>
          <w:color w:val="000000"/>
        </w:rPr>
        <w:t xml:space="preserve">Раздел 4 </w:t>
      </w:r>
      <w:r w:rsidR="00A6439B" w:rsidRPr="006F2D00">
        <w:rPr>
          <w:rStyle w:val="c9"/>
          <w:b/>
          <w:bCs/>
          <w:color w:val="000000"/>
        </w:rPr>
        <w:t>Основы медицинских знаний и здорового образа жизни.</w:t>
      </w:r>
    </w:p>
    <w:p w:rsidR="00A6439B" w:rsidRPr="006F2D00" w:rsidRDefault="00A6439B" w:rsidP="006F2D00">
      <w:pPr>
        <w:pStyle w:val="c10"/>
        <w:shd w:val="clear" w:color="auto" w:fill="FFFFFF"/>
        <w:spacing w:before="0" w:beforeAutospacing="0" w:after="0" w:afterAutospacing="0"/>
        <w:rPr>
          <w:color w:val="000000"/>
        </w:rPr>
      </w:pPr>
      <w:r w:rsidRPr="006F2D00">
        <w:rPr>
          <w:color w:val="000000"/>
        </w:rPr>
        <w:t xml:space="preserve">            Психологическая уравновешенность. Стресс и его влияние на человека. Индивидуальное здоровье человека, его физическая и духовная сущность. Репродуктивное здоровье как общая составляющая здоровья человека и общества. Социально-демографические процессы в России и безопасность государства. Особенности физического и психического развития человека; развитие и укрепление чувства зрелости, развитие волевых качеств. Социальное развитие человека и его взаимоотношения с окружающими людьми. Формирование личности человека, значение и роль его взаимоотношений </w:t>
      </w:r>
      <w:proofErr w:type="gramStart"/>
      <w:r w:rsidRPr="006F2D00">
        <w:rPr>
          <w:color w:val="000000"/>
        </w:rPr>
        <w:t>со</w:t>
      </w:r>
      <w:proofErr w:type="gramEnd"/>
      <w:r w:rsidRPr="006F2D00">
        <w:rPr>
          <w:color w:val="000000"/>
        </w:rPr>
        <w:t xml:space="preserve"> взрослыми, родителями, сверстниками. Взаимоотношения человека и общества. Ответственность несовершеннолетних.  Первая медицинская помощь при травмах опорно-двигательного аппарата, порядок наложения поддерживающей повязки. Правила и способы транспортировки пострадавшего. Первая медицинская помощь при кровотечениях. Способы остановки кровотечения.</w:t>
      </w: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A6439B" w:rsidRDefault="00A6439B" w:rsidP="006F2D00">
      <w:pPr>
        <w:shd w:val="clear" w:color="auto" w:fill="FFFFFF"/>
        <w:spacing w:after="0" w:line="240" w:lineRule="auto"/>
        <w:ind w:left="584"/>
        <w:jc w:val="center"/>
        <w:rPr>
          <w:rFonts w:ascii="Times New Roman" w:eastAsia="Times New Roman" w:hAnsi="Times New Roman" w:cs="Times New Roman"/>
          <w:color w:val="000000"/>
          <w:sz w:val="24"/>
          <w:szCs w:val="24"/>
        </w:rPr>
      </w:pPr>
      <w:r w:rsidRPr="006F2D00">
        <w:rPr>
          <w:rFonts w:ascii="Times New Roman" w:eastAsia="Times New Roman" w:hAnsi="Times New Roman" w:cs="Times New Roman"/>
          <w:b/>
          <w:bCs/>
          <w:color w:val="000000"/>
          <w:sz w:val="24"/>
          <w:szCs w:val="24"/>
        </w:rPr>
        <w:t>Учебно-тематический план</w:t>
      </w:r>
    </w:p>
    <w:tbl>
      <w:tblPr>
        <w:tblW w:w="12225" w:type="dxa"/>
        <w:tblInd w:w="364" w:type="dxa"/>
        <w:shd w:val="clear" w:color="auto" w:fill="FFFFFF"/>
        <w:tblCellMar>
          <w:left w:w="0" w:type="dxa"/>
          <w:right w:w="0" w:type="dxa"/>
        </w:tblCellMar>
        <w:tblLook w:val="04A0"/>
      </w:tblPr>
      <w:tblGrid>
        <w:gridCol w:w="1204"/>
        <w:gridCol w:w="8008"/>
        <w:gridCol w:w="3013"/>
      </w:tblGrid>
      <w:tr w:rsidR="00A6439B" w:rsidRPr="00A6439B" w:rsidTr="00A6439B">
        <w:trPr>
          <w:trHeight w:val="30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rPr>
                <w:rFonts w:ascii="Times New Roman" w:eastAsia="Times New Roman" w:hAnsi="Times New Roman" w:cs="Times New Roman"/>
                <w:color w:val="000000"/>
                <w:sz w:val="24"/>
                <w:szCs w:val="24"/>
              </w:rPr>
            </w:pPr>
            <w:bookmarkStart w:id="0" w:name="16598a21bc74b63f0eedebcf113eb7ec4547005c"/>
            <w:bookmarkStart w:id="1" w:name="1"/>
            <w:bookmarkEnd w:id="0"/>
            <w:bookmarkEnd w:id="1"/>
            <w:r w:rsidRPr="006F2D00">
              <w:rPr>
                <w:rFonts w:ascii="Times New Roman" w:eastAsia="Times New Roman" w:hAnsi="Times New Roman" w:cs="Times New Roman"/>
                <w:color w:val="000000"/>
                <w:sz w:val="24"/>
                <w:szCs w:val="24"/>
              </w:rPr>
              <w:t>№</w:t>
            </w:r>
            <w:proofErr w:type="spellStart"/>
            <w:r w:rsidRPr="006F2D00">
              <w:rPr>
                <w:rFonts w:ascii="Times New Roman" w:eastAsia="Times New Roman" w:hAnsi="Times New Roman" w:cs="Times New Roman"/>
                <w:color w:val="000000"/>
                <w:sz w:val="24"/>
                <w:szCs w:val="24"/>
              </w:rPr>
              <w:t>п\</w:t>
            </w:r>
            <w:proofErr w:type="gramStart"/>
            <w:r w:rsidRPr="006F2D00">
              <w:rPr>
                <w:rFonts w:ascii="Times New Roman" w:eastAsia="Times New Roman" w:hAnsi="Times New Roman" w:cs="Times New Roman"/>
                <w:color w:val="000000"/>
                <w:sz w:val="24"/>
                <w:szCs w:val="24"/>
              </w:rPr>
              <w:t>п</w:t>
            </w:r>
            <w:proofErr w:type="spellEnd"/>
            <w:proofErr w:type="gramEnd"/>
          </w:p>
        </w:tc>
        <w:tc>
          <w:tcPr>
            <w:tcW w:w="8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rPr>
                <w:rFonts w:ascii="Times New Roman" w:eastAsia="Times New Roman" w:hAnsi="Times New Roman" w:cs="Times New Roman"/>
                <w:color w:val="000000"/>
                <w:sz w:val="24"/>
                <w:szCs w:val="24"/>
              </w:rPr>
            </w:pPr>
            <w:r w:rsidRPr="00A6439B">
              <w:rPr>
                <w:rFonts w:ascii="Times New Roman" w:eastAsia="Times New Roman" w:hAnsi="Times New Roman" w:cs="Times New Roman"/>
                <w:color w:val="000000"/>
                <w:sz w:val="24"/>
                <w:szCs w:val="24"/>
              </w:rPr>
              <w:t>Наименование разделов и тем</w:t>
            </w:r>
          </w:p>
        </w:tc>
        <w:tc>
          <w:tcPr>
            <w:tcW w:w="30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rPr>
                <w:rFonts w:ascii="Times New Roman" w:eastAsia="Times New Roman" w:hAnsi="Times New Roman" w:cs="Times New Roman"/>
                <w:color w:val="000000"/>
                <w:sz w:val="24"/>
                <w:szCs w:val="24"/>
              </w:rPr>
            </w:pPr>
            <w:r w:rsidRPr="006F2D00">
              <w:rPr>
                <w:rFonts w:ascii="Times New Roman" w:eastAsia="Times New Roman" w:hAnsi="Times New Roman" w:cs="Times New Roman"/>
                <w:color w:val="000000"/>
                <w:sz w:val="24"/>
                <w:szCs w:val="24"/>
              </w:rPr>
              <w:t>Всего часов</w:t>
            </w:r>
          </w:p>
        </w:tc>
      </w:tr>
      <w:tr w:rsidR="00A6439B" w:rsidRPr="00A6439B" w:rsidTr="00A6439B">
        <w:trPr>
          <w:trHeight w:val="26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ind w:firstLine="360"/>
              <w:rPr>
                <w:rFonts w:ascii="Times New Roman" w:eastAsia="Times New Roman" w:hAnsi="Times New Roman" w:cs="Times New Roman"/>
                <w:color w:val="000000"/>
                <w:sz w:val="24"/>
                <w:szCs w:val="24"/>
              </w:rPr>
            </w:pPr>
            <w:r w:rsidRPr="006F2D00">
              <w:rPr>
                <w:rFonts w:ascii="Times New Roman" w:eastAsia="Times New Roman" w:hAnsi="Times New Roman" w:cs="Times New Roman"/>
                <w:color w:val="000000"/>
                <w:sz w:val="24"/>
                <w:szCs w:val="24"/>
              </w:rPr>
              <w:t>1</w:t>
            </w:r>
          </w:p>
        </w:tc>
        <w:tc>
          <w:tcPr>
            <w:tcW w:w="8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jc w:val="center"/>
              <w:rPr>
                <w:rFonts w:ascii="Times New Roman" w:eastAsia="Times New Roman" w:hAnsi="Times New Roman" w:cs="Times New Roman"/>
                <w:color w:val="000000"/>
                <w:sz w:val="24"/>
                <w:szCs w:val="24"/>
              </w:rPr>
            </w:pPr>
            <w:r w:rsidRPr="006F2D00">
              <w:rPr>
                <w:rFonts w:ascii="Times New Roman" w:eastAsia="Times New Roman" w:hAnsi="Times New Roman" w:cs="Times New Roman"/>
                <w:b/>
                <w:bCs/>
                <w:color w:val="000000"/>
                <w:sz w:val="24"/>
                <w:szCs w:val="24"/>
              </w:rPr>
              <w:t>Безопасность и защита человека в опасных и чрезвычайных ситуациях</w:t>
            </w:r>
          </w:p>
        </w:tc>
        <w:tc>
          <w:tcPr>
            <w:tcW w:w="30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jc w:val="center"/>
              <w:rPr>
                <w:rFonts w:ascii="Times New Roman" w:eastAsia="Times New Roman" w:hAnsi="Times New Roman" w:cs="Times New Roman"/>
                <w:color w:val="000000"/>
                <w:sz w:val="24"/>
                <w:szCs w:val="24"/>
              </w:rPr>
            </w:pPr>
            <w:r w:rsidRPr="006F2D00">
              <w:rPr>
                <w:rFonts w:ascii="Times New Roman" w:eastAsia="Times New Roman" w:hAnsi="Times New Roman" w:cs="Times New Roman"/>
                <w:color w:val="000000"/>
                <w:sz w:val="24"/>
                <w:szCs w:val="24"/>
              </w:rPr>
              <w:t>3</w:t>
            </w:r>
          </w:p>
        </w:tc>
      </w:tr>
      <w:tr w:rsidR="00A6439B" w:rsidRPr="00A6439B" w:rsidTr="00A6439B">
        <w:trPr>
          <w:trHeight w:val="32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6F2D00" w:rsidP="006F2D00">
            <w:pPr>
              <w:spacing w:after="0" w:line="240" w:lineRule="auto"/>
              <w:ind w:firstLine="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rPr>
                <w:rFonts w:ascii="Times New Roman" w:eastAsia="Times New Roman" w:hAnsi="Times New Roman" w:cs="Times New Roman"/>
                <w:color w:val="000000"/>
                <w:sz w:val="24"/>
                <w:szCs w:val="24"/>
              </w:rPr>
            </w:pPr>
            <w:r w:rsidRPr="006F2D00">
              <w:rPr>
                <w:rFonts w:ascii="Times New Roman" w:eastAsia="Times New Roman" w:hAnsi="Times New Roman" w:cs="Times New Roman"/>
                <w:b/>
                <w:bCs/>
                <w:color w:val="000000"/>
                <w:sz w:val="24"/>
                <w:szCs w:val="24"/>
              </w:rPr>
              <w:t>Чрезвычайные ситуации природного характера</w:t>
            </w:r>
          </w:p>
        </w:tc>
        <w:tc>
          <w:tcPr>
            <w:tcW w:w="30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0458B8" w:rsidP="006F2D0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0458B8" w:rsidRPr="00A6439B" w:rsidTr="00A6439B">
        <w:trPr>
          <w:trHeight w:val="32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58B8" w:rsidRDefault="000458B8" w:rsidP="006F2D00">
            <w:pPr>
              <w:spacing w:after="0" w:line="240" w:lineRule="auto"/>
              <w:ind w:firstLine="360"/>
              <w:rPr>
                <w:rFonts w:ascii="Times New Roman" w:eastAsia="Times New Roman" w:hAnsi="Times New Roman" w:cs="Times New Roman"/>
                <w:color w:val="000000"/>
                <w:sz w:val="24"/>
                <w:szCs w:val="24"/>
              </w:rPr>
            </w:pPr>
          </w:p>
        </w:tc>
        <w:tc>
          <w:tcPr>
            <w:tcW w:w="8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58B8" w:rsidRPr="006F2D00" w:rsidRDefault="000458B8" w:rsidP="006F2D00">
            <w:pPr>
              <w:spacing w:after="0" w:line="240" w:lineRule="auto"/>
              <w:rPr>
                <w:rFonts w:ascii="Times New Roman" w:eastAsia="Times New Roman" w:hAnsi="Times New Roman" w:cs="Times New Roman"/>
                <w:b/>
                <w:bCs/>
                <w:color w:val="000000"/>
                <w:sz w:val="24"/>
                <w:szCs w:val="24"/>
              </w:rPr>
            </w:pPr>
            <w:r w:rsidRPr="00474CAA">
              <w:rPr>
                <w:rFonts w:ascii="Times New Roman" w:hAnsi="Times New Roman" w:cs="Times New Roman"/>
                <w:b/>
                <w:sz w:val="24"/>
                <w:szCs w:val="24"/>
              </w:rPr>
              <w:t>Основы противодействия терроризму и экстремизму в РФ</w:t>
            </w:r>
          </w:p>
        </w:tc>
        <w:tc>
          <w:tcPr>
            <w:tcW w:w="30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458B8" w:rsidRPr="006F2D00" w:rsidRDefault="000458B8" w:rsidP="006F2D0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A6439B" w:rsidRPr="00A6439B" w:rsidTr="00A6439B">
        <w:trPr>
          <w:trHeight w:val="66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6F2D00" w:rsidP="006F2D00">
            <w:pPr>
              <w:spacing w:after="0" w:line="240" w:lineRule="auto"/>
              <w:ind w:firstLine="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rPr>
                <w:rFonts w:ascii="Times New Roman" w:eastAsia="Times New Roman" w:hAnsi="Times New Roman" w:cs="Times New Roman"/>
                <w:color w:val="000000"/>
                <w:sz w:val="24"/>
                <w:szCs w:val="24"/>
              </w:rPr>
            </w:pPr>
            <w:r w:rsidRPr="006F2D00">
              <w:rPr>
                <w:rFonts w:ascii="Times New Roman" w:eastAsia="Times New Roman" w:hAnsi="Times New Roman" w:cs="Times New Roman"/>
                <w:b/>
                <w:bCs/>
                <w:color w:val="000000"/>
                <w:sz w:val="24"/>
                <w:szCs w:val="24"/>
              </w:rPr>
              <w:t>Основы медицинских знаний и здорового образа жизни</w:t>
            </w:r>
          </w:p>
        </w:tc>
        <w:tc>
          <w:tcPr>
            <w:tcW w:w="30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0458B8" w:rsidP="006F2D0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A6439B" w:rsidRPr="00A6439B" w:rsidTr="00A6439B">
        <w:trPr>
          <w:trHeight w:val="36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rPr>
                <w:rFonts w:ascii="Times New Roman" w:eastAsia="Times New Roman" w:hAnsi="Times New Roman" w:cs="Times New Roman"/>
                <w:color w:val="666666"/>
                <w:sz w:val="24"/>
                <w:szCs w:val="24"/>
              </w:rPr>
            </w:pPr>
          </w:p>
        </w:tc>
        <w:tc>
          <w:tcPr>
            <w:tcW w:w="8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rPr>
                <w:rFonts w:ascii="Times New Roman" w:eastAsia="Times New Roman" w:hAnsi="Times New Roman" w:cs="Times New Roman"/>
                <w:color w:val="000000"/>
                <w:sz w:val="24"/>
                <w:szCs w:val="24"/>
              </w:rPr>
            </w:pPr>
            <w:r w:rsidRPr="006F2D00">
              <w:rPr>
                <w:rFonts w:ascii="Times New Roman" w:eastAsia="Times New Roman" w:hAnsi="Times New Roman" w:cs="Times New Roman"/>
                <w:color w:val="000000"/>
                <w:sz w:val="24"/>
                <w:szCs w:val="24"/>
              </w:rPr>
              <w:t>Итого</w:t>
            </w:r>
          </w:p>
        </w:tc>
        <w:tc>
          <w:tcPr>
            <w:tcW w:w="30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6439B" w:rsidRPr="00A6439B" w:rsidRDefault="00A6439B" w:rsidP="006F2D00">
            <w:pPr>
              <w:spacing w:after="0" w:line="240" w:lineRule="auto"/>
              <w:jc w:val="center"/>
              <w:rPr>
                <w:rFonts w:ascii="Times New Roman" w:eastAsia="Times New Roman" w:hAnsi="Times New Roman" w:cs="Times New Roman"/>
                <w:color w:val="000000"/>
                <w:sz w:val="24"/>
                <w:szCs w:val="24"/>
              </w:rPr>
            </w:pPr>
            <w:r w:rsidRPr="006F2D00">
              <w:rPr>
                <w:rFonts w:ascii="Times New Roman" w:eastAsia="Times New Roman" w:hAnsi="Times New Roman" w:cs="Times New Roman"/>
                <w:color w:val="000000"/>
                <w:sz w:val="24"/>
                <w:szCs w:val="24"/>
              </w:rPr>
              <w:t>34</w:t>
            </w:r>
          </w:p>
        </w:tc>
      </w:tr>
    </w:tbl>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Default="00A6439B" w:rsidP="006F2D00">
      <w:pPr>
        <w:spacing w:line="240" w:lineRule="auto"/>
        <w:rPr>
          <w:rFonts w:ascii="Times New Roman" w:hAnsi="Times New Roman" w:cs="Times New Roman"/>
          <w:color w:val="000000"/>
          <w:sz w:val="24"/>
          <w:szCs w:val="24"/>
          <w:shd w:val="clear" w:color="auto" w:fill="FFFFFF"/>
        </w:rPr>
      </w:pPr>
    </w:p>
    <w:p w:rsidR="006F2D00" w:rsidRDefault="006F2D00" w:rsidP="006F2D00">
      <w:pPr>
        <w:spacing w:line="240" w:lineRule="auto"/>
        <w:rPr>
          <w:rFonts w:ascii="Times New Roman" w:hAnsi="Times New Roman" w:cs="Times New Roman"/>
          <w:color w:val="000000"/>
          <w:sz w:val="24"/>
          <w:szCs w:val="24"/>
          <w:shd w:val="clear" w:color="auto" w:fill="FFFFFF"/>
        </w:rPr>
      </w:pPr>
    </w:p>
    <w:p w:rsidR="006F2D00" w:rsidRDefault="006F2D00" w:rsidP="006F2D00">
      <w:pPr>
        <w:spacing w:line="240" w:lineRule="auto"/>
        <w:rPr>
          <w:rFonts w:ascii="Times New Roman" w:hAnsi="Times New Roman" w:cs="Times New Roman"/>
          <w:color w:val="000000"/>
          <w:sz w:val="24"/>
          <w:szCs w:val="24"/>
          <w:shd w:val="clear" w:color="auto" w:fill="FFFFFF"/>
        </w:rPr>
      </w:pPr>
    </w:p>
    <w:p w:rsidR="006F2D00" w:rsidRPr="006F2D00" w:rsidRDefault="006F2D00"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p w:rsidR="00A6439B" w:rsidRPr="006F2D00" w:rsidRDefault="00A6439B" w:rsidP="006F2D00">
      <w:pPr>
        <w:spacing w:after="0" w:line="240" w:lineRule="auto"/>
        <w:ind w:left="720"/>
        <w:jc w:val="center"/>
        <w:rPr>
          <w:rFonts w:ascii="Times New Roman" w:hAnsi="Times New Roman" w:cs="Times New Roman"/>
          <w:b/>
          <w:sz w:val="24"/>
          <w:szCs w:val="24"/>
        </w:rPr>
      </w:pPr>
      <w:r w:rsidRPr="006F2D00">
        <w:rPr>
          <w:rFonts w:ascii="Times New Roman" w:hAnsi="Times New Roman" w:cs="Times New Roman"/>
          <w:b/>
          <w:sz w:val="24"/>
          <w:szCs w:val="24"/>
        </w:rPr>
        <w:t xml:space="preserve">Тематическое планирование </w:t>
      </w:r>
    </w:p>
    <w:p w:rsidR="00A6439B" w:rsidRPr="006F2D00" w:rsidRDefault="00A6439B" w:rsidP="006F2D00">
      <w:pPr>
        <w:spacing w:line="240" w:lineRule="auto"/>
        <w:rPr>
          <w:rFonts w:ascii="Times New Roman" w:hAnsi="Times New Roman" w:cs="Times New Roman"/>
          <w:color w:val="000000"/>
          <w:sz w:val="24"/>
          <w:szCs w:val="24"/>
          <w:shd w:val="clear" w:color="auto" w:fill="FFFFFF"/>
        </w:rPr>
      </w:pPr>
    </w:p>
    <w:tbl>
      <w:tblPr>
        <w:tblStyle w:val="a4"/>
        <w:tblW w:w="0" w:type="auto"/>
        <w:tblLook w:val="04A0"/>
      </w:tblPr>
      <w:tblGrid>
        <w:gridCol w:w="1384"/>
        <w:gridCol w:w="5954"/>
        <w:gridCol w:w="3765"/>
        <w:gridCol w:w="3683"/>
      </w:tblGrid>
      <w:tr w:rsidR="00A6439B" w:rsidRPr="006F2D00" w:rsidTr="00A6439B">
        <w:tc>
          <w:tcPr>
            <w:tcW w:w="1384" w:type="dxa"/>
          </w:tcPr>
          <w:p w:rsidR="00A6439B" w:rsidRPr="006F2D00" w:rsidRDefault="00A6439B" w:rsidP="006F2D00">
            <w:pPr>
              <w:rPr>
                <w:rFonts w:ascii="Times New Roman" w:hAnsi="Times New Roman" w:cs="Times New Roman"/>
                <w:sz w:val="24"/>
                <w:szCs w:val="24"/>
              </w:rPr>
            </w:pPr>
            <w:r w:rsidRPr="006F2D00">
              <w:rPr>
                <w:rFonts w:ascii="Times New Roman" w:hAnsi="Times New Roman" w:cs="Times New Roman"/>
                <w:sz w:val="24"/>
                <w:szCs w:val="24"/>
              </w:rPr>
              <w:t>ПП</w:t>
            </w:r>
          </w:p>
        </w:tc>
        <w:tc>
          <w:tcPr>
            <w:tcW w:w="5954" w:type="dxa"/>
          </w:tcPr>
          <w:p w:rsidR="00A6439B" w:rsidRPr="006F2D00" w:rsidRDefault="00A6439B" w:rsidP="006F2D00">
            <w:pPr>
              <w:rPr>
                <w:rFonts w:ascii="Times New Roman" w:hAnsi="Times New Roman" w:cs="Times New Roman"/>
                <w:sz w:val="24"/>
                <w:szCs w:val="24"/>
              </w:rPr>
            </w:pPr>
            <w:r w:rsidRPr="006F2D00">
              <w:rPr>
                <w:rFonts w:ascii="Times New Roman" w:hAnsi="Times New Roman" w:cs="Times New Roman"/>
                <w:sz w:val="24"/>
                <w:szCs w:val="24"/>
              </w:rPr>
              <w:t>тема</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r w:rsidRPr="006F2D00">
              <w:rPr>
                <w:rFonts w:ascii="Times New Roman" w:hAnsi="Times New Roman" w:cs="Times New Roman"/>
                <w:sz w:val="24"/>
                <w:szCs w:val="24"/>
              </w:rPr>
              <w:t>дата</w:t>
            </w: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r w:rsidRPr="006F2D00">
              <w:rPr>
                <w:rFonts w:ascii="Times New Roman" w:hAnsi="Times New Roman" w:cs="Times New Roman"/>
                <w:sz w:val="24"/>
                <w:szCs w:val="24"/>
              </w:rPr>
              <w:t>примечание</w:t>
            </w:r>
          </w:p>
        </w:tc>
      </w:tr>
      <w:tr w:rsidR="006F2D00" w:rsidRPr="006F2D00" w:rsidTr="004E640A">
        <w:tc>
          <w:tcPr>
            <w:tcW w:w="14786" w:type="dxa"/>
            <w:gridSpan w:val="4"/>
          </w:tcPr>
          <w:p w:rsidR="006F2D00" w:rsidRPr="006F2D00" w:rsidRDefault="006F2D00" w:rsidP="006F2D00">
            <w:pPr>
              <w:rPr>
                <w:rFonts w:ascii="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sidRPr="006F2D00">
              <w:rPr>
                <w:rFonts w:ascii="Times New Roman" w:eastAsia="Times New Roman" w:hAnsi="Times New Roman" w:cs="Times New Roman"/>
                <w:b/>
                <w:bCs/>
                <w:color w:val="000000"/>
                <w:sz w:val="24"/>
                <w:szCs w:val="24"/>
              </w:rPr>
              <w:t>Раздел 1. Безопасность и защита человека в опасных и чрезвычайных ситуациях</w:t>
            </w: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rFonts w:ascii="Arial" w:hAnsi="Arial" w:cs="Arial"/>
                <w:color w:val="000000"/>
                <w:sz w:val="21"/>
                <w:szCs w:val="21"/>
                <w:shd w:val="clear" w:color="auto" w:fill="FFFFFF"/>
              </w:rPr>
              <w:t>Различные природные явления</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rFonts w:ascii="Arial" w:hAnsi="Arial" w:cs="Arial"/>
                <w:color w:val="000000"/>
                <w:sz w:val="21"/>
                <w:szCs w:val="21"/>
                <w:shd w:val="clear" w:color="auto" w:fill="FFFFFF"/>
              </w:rPr>
              <w:t>Общая характеристика природных явлений</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rFonts w:ascii="Arial" w:hAnsi="Arial" w:cs="Arial"/>
                <w:color w:val="000000"/>
                <w:sz w:val="21"/>
                <w:szCs w:val="21"/>
                <w:shd w:val="clear" w:color="auto" w:fill="FFFFFF"/>
              </w:rPr>
              <w:t>Опасные и чрезвычайные ситуации природного характера.</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474CAA" w:rsidRPr="006F2D00" w:rsidTr="00B349B3">
        <w:tc>
          <w:tcPr>
            <w:tcW w:w="14786" w:type="dxa"/>
            <w:gridSpan w:val="4"/>
          </w:tcPr>
          <w:p w:rsidR="00474CAA" w:rsidRPr="006F2D00" w:rsidRDefault="00474CAA" w:rsidP="00474CAA">
            <w:pPr>
              <w:jc w:val="center"/>
              <w:rPr>
                <w:rFonts w:ascii="Times New Roman" w:hAnsi="Times New Roman" w:cs="Times New Roman"/>
                <w:sz w:val="24"/>
                <w:szCs w:val="24"/>
              </w:rPr>
            </w:pPr>
            <w:r w:rsidRPr="006F2D00">
              <w:rPr>
                <w:rFonts w:ascii="Times New Roman" w:eastAsia="Times New Roman" w:hAnsi="Times New Roman" w:cs="Times New Roman"/>
                <w:b/>
                <w:bCs/>
                <w:color w:val="000000"/>
                <w:sz w:val="24"/>
                <w:szCs w:val="24"/>
              </w:rPr>
              <w:t>Раздел 2. Чрезвычайные ситуации природного характера</w:t>
            </w: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rFonts w:ascii="Arial" w:hAnsi="Arial" w:cs="Arial"/>
                <w:color w:val="000000"/>
                <w:sz w:val="21"/>
                <w:szCs w:val="21"/>
                <w:shd w:val="clear" w:color="auto" w:fill="FFFFFF"/>
              </w:rPr>
              <w:t>Землетрясение. Причины возникновения и возможные последствия</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color w:val="000000"/>
                <w:shd w:val="clear" w:color="auto" w:fill="FFFFFF"/>
              </w:rPr>
              <w:t xml:space="preserve">Защита населения от последствий землетрясений. </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color w:val="000000"/>
                <w:shd w:val="clear" w:color="auto" w:fill="FFFFFF"/>
              </w:rPr>
              <w:t>Правила безопасного поведения населения при землетрясении.</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color w:val="000000"/>
                <w:shd w:val="clear" w:color="auto" w:fill="FFFFFF"/>
              </w:rPr>
              <w:t>Вулканы, извержения вулканов, расположение вулканов на земле.</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0458B8" w:rsidRPr="006F2D00" w:rsidTr="00A6439B">
        <w:tc>
          <w:tcPr>
            <w:tcW w:w="1384" w:type="dxa"/>
          </w:tcPr>
          <w:p w:rsidR="000458B8" w:rsidRPr="006F2D00" w:rsidRDefault="000458B8" w:rsidP="006F2D00">
            <w:pPr>
              <w:pStyle w:val="a5"/>
              <w:numPr>
                <w:ilvl w:val="0"/>
                <w:numId w:val="6"/>
              </w:numPr>
              <w:rPr>
                <w:rFonts w:ascii="Times New Roman" w:hAnsi="Times New Roman" w:cs="Times New Roman"/>
                <w:sz w:val="24"/>
                <w:szCs w:val="24"/>
              </w:rPr>
            </w:pPr>
          </w:p>
        </w:tc>
        <w:tc>
          <w:tcPr>
            <w:tcW w:w="5954" w:type="dxa"/>
          </w:tcPr>
          <w:p w:rsidR="000458B8" w:rsidRPr="000458B8" w:rsidRDefault="000458B8" w:rsidP="006F2D00">
            <w:pPr>
              <w:rPr>
                <w:b/>
                <w:color w:val="000000"/>
                <w:shd w:val="clear" w:color="auto" w:fill="FFFFFF"/>
              </w:rPr>
            </w:pPr>
            <w:r w:rsidRPr="000458B8">
              <w:rPr>
                <w:b/>
                <w:color w:val="000000"/>
                <w:shd w:val="clear" w:color="auto" w:fill="FFFFFF"/>
              </w:rPr>
              <w:t>Тест за 1 четверть</w:t>
            </w:r>
          </w:p>
        </w:tc>
        <w:tc>
          <w:tcPr>
            <w:tcW w:w="3765" w:type="dxa"/>
            <w:tcBorders>
              <w:right w:val="single" w:sz="4" w:space="0" w:color="auto"/>
            </w:tcBorders>
          </w:tcPr>
          <w:p w:rsidR="000458B8" w:rsidRPr="006F2D00" w:rsidRDefault="000458B8" w:rsidP="006F2D00">
            <w:pPr>
              <w:rPr>
                <w:rFonts w:ascii="Times New Roman" w:hAnsi="Times New Roman" w:cs="Times New Roman"/>
                <w:sz w:val="24"/>
                <w:szCs w:val="24"/>
              </w:rPr>
            </w:pPr>
          </w:p>
        </w:tc>
        <w:tc>
          <w:tcPr>
            <w:tcW w:w="3683" w:type="dxa"/>
            <w:tcBorders>
              <w:left w:val="single" w:sz="4" w:space="0" w:color="auto"/>
            </w:tcBorders>
          </w:tcPr>
          <w:p w:rsidR="000458B8" w:rsidRPr="006F2D00" w:rsidRDefault="000458B8" w:rsidP="006F2D00">
            <w:pPr>
              <w:rPr>
                <w:rFonts w:ascii="Times New Roman" w:hAnsi="Times New Roman" w:cs="Times New Roman"/>
                <w:sz w:val="24"/>
                <w:szCs w:val="24"/>
              </w:rPr>
            </w:pP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color w:val="000000"/>
                <w:shd w:val="clear" w:color="auto" w:fill="FFFFFF"/>
              </w:rPr>
              <w:t>Последствия извержения вулканов. Защита населения</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A6439B" w:rsidRPr="006F2D00" w:rsidTr="00A6439B">
        <w:tc>
          <w:tcPr>
            <w:tcW w:w="1384" w:type="dxa"/>
          </w:tcPr>
          <w:p w:rsidR="00A6439B" w:rsidRPr="006F2D00" w:rsidRDefault="00A6439B" w:rsidP="006F2D00">
            <w:pPr>
              <w:pStyle w:val="a5"/>
              <w:numPr>
                <w:ilvl w:val="0"/>
                <w:numId w:val="6"/>
              </w:numPr>
              <w:rPr>
                <w:rFonts w:ascii="Times New Roman" w:hAnsi="Times New Roman" w:cs="Times New Roman"/>
                <w:sz w:val="24"/>
                <w:szCs w:val="24"/>
              </w:rPr>
            </w:pPr>
          </w:p>
        </w:tc>
        <w:tc>
          <w:tcPr>
            <w:tcW w:w="5954" w:type="dxa"/>
          </w:tcPr>
          <w:p w:rsidR="00A6439B" w:rsidRPr="006F2D00" w:rsidRDefault="006F2D00" w:rsidP="006F2D00">
            <w:pPr>
              <w:rPr>
                <w:rFonts w:ascii="Times New Roman" w:hAnsi="Times New Roman" w:cs="Times New Roman"/>
                <w:sz w:val="24"/>
                <w:szCs w:val="24"/>
              </w:rPr>
            </w:pPr>
            <w:r>
              <w:rPr>
                <w:color w:val="000000"/>
                <w:shd w:val="clear" w:color="auto" w:fill="FFFFFF"/>
              </w:rPr>
              <w:t>Оползни, их последствия, защита населения. Обвалы и снежные лавины.</w:t>
            </w:r>
          </w:p>
        </w:tc>
        <w:tc>
          <w:tcPr>
            <w:tcW w:w="3765" w:type="dxa"/>
            <w:tcBorders>
              <w:right w:val="single" w:sz="4" w:space="0" w:color="auto"/>
            </w:tcBorders>
          </w:tcPr>
          <w:p w:rsidR="00A6439B" w:rsidRPr="006F2D00" w:rsidRDefault="00A6439B" w:rsidP="006F2D00">
            <w:pPr>
              <w:rPr>
                <w:rFonts w:ascii="Times New Roman" w:hAnsi="Times New Roman" w:cs="Times New Roman"/>
                <w:sz w:val="24"/>
                <w:szCs w:val="24"/>
              </w:rPr>
            </w:pPr>
          </w:p>
        </w:tc>
        <w:tc>
          <w:tcPr>
            <w:tcW w:w="3683" w:type="dxa"/>
            <w:tcBorders>
              <w:left w:val="single" w:sz="4" w:space="0" w:color="auto"/>
            </w:tcBorders>
          </w:tcPr>
          <w:p w:rsidR="00A6439B" w:rsidRPr="006F2D00" w:rsidRDefault="00A6439B"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Ураганы и бури, причины их возникновения, возможные последствия</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Защита населения от последствий ураганов и бурь</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Смерчи</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Наводнения. Виды наводнений и их причины</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Защита населения от последствий наводнений</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0458B8" w:rsidRPr="006F2D00" w:rsidTr="00A6439B">
        <w:tc>
          <w:tcPr>
            <w:tcW w:w="1384" w:type="dxa"/>
          </w:tcPr>
          <w:p w:rsidR="000458B8" w:rsidRPr="006F2D00" w:rsidRDefault="000458B8" w:rsidP="006F2D00">
            <w:pPr>
              <w:pStyle w:val="a5"/>
              <w:numPr>
                <w:ilvl w:val="0"/>
                <w:numId w:val="6"/>
              </w:numPr>
              <w:rPr>
                <w:rFonts w:ascii="Times New Roman" w:hAnsi="Times New Roman" w:cs="Times New Roman"/>
                <w:sz w:val="24"/>
                <w:szCs w:val="24"/>
              </w:rPr>
            </w:pPr>
          </w:p>
        </w:tc>
        <w:tc>
          <w:tcPr>
            <w:tcW w:w="5954" w:type="dxa"/>
          </w:tcPr>
          <w:p w:rsidR="000458B8" w:rsidRPr="000458B8" w:rsidRDefault="000458B8" w:rsidP="008D35B8">
            <w:pPr>
              <w:shd w:val="clear" w:color="auto" w:fill="FFFFFF"/>
              <w:rPr>
                <w:b/>
              </w:rPr>
            </w:pPr>
            <w:r w:rsidRPr="000458B8">
              <w:rPr>
                <w:b/>
              </w:rPr>
              <w:t>Тест за 2 четверть</w:t>
            </w:r>
          </w:p>
        </w:tc>
        <w:tc>
          <w:tcPr>
            <w:tcW w:w="3765" w:type="dxa"/>
            <w:tcBorders>
              <w:right w:val="single" w:sz="4" w:space="0" w:color="auto"/>
            </w:tcBorders>
          </w:tcPr>
          <w:p w:rsidR="000458B8" w:rsidRPr="006F2D00" w:rsidRDefault="000458B8" w:rsidP="006F2D00">
            <w:pPr>
              <w:rPr>
                <w:rFonts w:ascii="Times New Roman" w:hAnsi="Times New Roman" w:cs="Times New Roman"/>
                <w:sz w:val="24"/>
                <w:szCs w:val="24"/>
              </w:rPr>
            </w:pPr>
          </w:p>
        </w:tc>
        <w:tc>
          <w:tcPr>
            <w:tcW w:w="3683" w:type="dxa"/>
            <w:tcBorders>
              <w:left w:val="single" w:sz="4" w:space="0" w:color="auto"/>
            </w:tcBorders>
          </w:tcPr>
          <w:p w:rsidR="000458B8" w:rsidRPr="006F2D00" w:rsidRDefault="000458B8"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Рекомендации населению по действиям при угрозе и во время наводнения</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Сели и их характеристика</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Защита населения от последствий селевых потоков</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Цунами и их характеристика</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6F2D00" w:rsidRPr="006F2D00" w:rsidTr="00A6439B">
        <w:tc>
          <w:tcPr>
            <w:tcW w:w="1384" w:type="dxa"/>
          </w:tcPr>
          <w:p w:rsidR="006F2D00" w:rsidRPr="006F2D00" w:rsidRDefault="006F2D00" w:rsidP="006F2D00">
            <w:pPr>
              <w:pStyle w:val="a5"/>
              <w:numPr>
                <w:ilvl w:val="0"/>
                <w:numId w:val="6"/>
              </w:numPr>
              <w:rPr>
                <w:rFonts w:ascii="Times New Roman" w:hAnsi="Times New Roman" w:cs="Times New Roman"/>
                <w:sz w:val="24"/>
                <w:szCs w:val="24"/>
              </w:rPr>
            </w:pPr>
          </w:p>
        </w:tc>
        <w:tc>
          <w:tcPr>
            <w:tcW w:w="5954" w:type="dxa"/>
          </w:tcPr>
          <w:p w:rsidR="006F2D00" w:rsidRPr="006D63CC" w:rsidRDefault="006F2D00" w:rsidP="008D35B8">
            <w:pPr>
              <w:shd w:val="clear" w:color="auto" w:fill="FFFFFF"/>
            </w:pPr>
            <w:r w:rsidRPr="006D63CC">
              <w:t>Защита населения от цунами</w:t>
            </w:r>
            <w:r>
              <w:t>.</w:t>
            </w:r>
          </w:p>
        </w:tc>
        <w:tc>
          <w:tcPr>
            <w:tcW w:w="3765" w:type="dxa"/>
            <w:tcBorders>
              <w:right w:val="single" w:sz="4" w:space="0" w:color="auto"/>
            </w:tcBorders>
          </w:tcPr>
          <w:p w:rsidR="006F2D00" w:rsidRPr="006F2D00" w:rsidRDefault="006F2D00" w:rsidP="006F2D00">
            <w:pPr>
              <w:rPr>
                <w:rFonts w:ascii="Times New Roman" w:hAnsi="Times New Roman" w:cs="Times New Roman"/>
                <w:sz w:val="24"/>
                <w:szCs w:val="24"/>
              </w:rPr>
            </w:pPr>
          </w:p>
        </w:tc>
        <w:tc>
          <w:tcPr>
            <w:tcW w:w="3683" w:type="dxa"/>
            <w:tcBorders>
              <w:left w:val="single" w:sz="4" w:space="0" w:color="auto"/>
            </w:tcBorders>
          </w:tcPr>
          <w:p w:rsidR="006F2D00" w:rsidRPr="006F2D00" w:rsidRDefault="006F2D00"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474CAA" w:rsidRDefault="00474CAA" w:rsidP="008D35B8">
            <w:pPr>
              <w:shd w:val="clear" w:color="auto" w:fill="FFFFFF"/>
            </w:pPr>
            <w:r w:rsidRPr="006D63CC">
              <w:t>Лесные и торфяные пожары и их характеристика</w:t>
            </w:r>
            <w:r>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474CAA" w:rsidRDefault="00474CAA" w:rsidP="00474CAA">
            <w:pPr>
              <w:shd w:val="clear" w:color="auto" w:fill="FFFFFF"/>
              <w:spacing w:before="19"/>
              <w:rPr>
                <w:color w:val="000000"/>
                <w:spacing w:val="-8"/>
              </w:rPr>
            </w:pPr>
            <w:r w:rsidRPr="006D63CC">
              <w:rPr>
                <w:color w:val="000000"/>
                <w:spacing w:val="-8"/>
              </w:rPr>
              <w:t>Профилактика лесных и торфяных пожаров, защита населения</w:t>
            </w:r>
            <w:r>
              <w:rPr>
                <w:color w:val="000000"/>
                <w:spacing w:val="-8"/>
              </w:rPr>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474CAA" w:rsidRDefault="00474CAA" w:rsidP="00474CAA">
            <w:r w:rsidRPr="006D63CC">
              <w:rPr>
                <w:iCs/>
                <w:color w:val="000000"/>
                <w:spacing w:val="-11"/>
              </w:rPr>
              <w:t>Эпидемии</w:t>
            </w:r>
            <w:r>
              <w:rPr>
                <w:iCs/>
                <w:color w:val="000000"/>
                <w:spacing w:val="-11"/>
              </w:rPr>
              <w:t>.</w:t>
            </w:r>
            <w:r w:rsidRPr="006D63CC">
              <w:t xml:space="preserve"> Эпизоотии и эпифитотии</w:t>
            </w:r>
            <w:r>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0458B8" w:rsidRPr="006F2D00" w:rsidTr="0017400E">
        <w:tc>
          <w:tcPr>
            <w:tcW w:w="14786" w:type="dxa"/>
            <w:gridSpan w:val="4"/>
          </w:tcPr>
          <w:p w:rsidR="000458B8" w:rsidRPr="006F2D00" w:rsidRDefault="000458B8" w:rsidP="006F2D00">
            <w:pPr>
              <w:rPr>
                <w:rFonts w:ascii="Times New Roman" w:hAnsi="Times New Roman" w:cs="Times New Roman"/>
                <w:sz w:val="24"/>
                <w:szCs w:val="24"/>
              </w:rPr>
            </w:pPr>
            <w:r w:rsidRPr="00474CAA">
              <w:rPr>
                <w:rFonts w:ascii="Times New Roman" w:hAnsi="Times New Roman" w:cs="Times New Roman"/>
                <w:b/>
                <w:sz w:val="24"/>
                <w:szCs w:val="24"/>
              </w:rPr>
              <w:t>Раздел 3 Основы противодействия терроризму и экстремизму в РФ</w:t>
            </w: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6F2D00" w:rsidRDefault="000458B8" w:rsidP="000458B8">
            <w:pPr>
              <w:rPr>
                <w:rFonts w:ascii="Times New Roman" w:hAnsi="Times New Roman" w:cs="Times New Roman"/>
                <w:sz w:val="24"/>
                <w:szCs w:val="24"/>
              </w:rPr>
            </w:pPr>
            <w:r>
              <w:rPr>
                <w:color w:val="000000"/>
                <w:spacing w:val="-7"/>
              </w:rPr>
              <w:t>Терроризм и опасность вовлечения подростка в террористическую и экстремисткою деятельность</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0458B8" w:rsidRPr="006F2D00" w:rsidTr="00A6439B">
        <w:tc>
          <w:tcPr>
            <w:tcW w:w="1384" w:type="dxa"/>
          </w:tcPr>
          <w:p w:rsidR="000458B8" w:rsidRPr="006F2D00" w:rsidRDefault="000458B8" w:rsidP="006F2D00">
            <w:pPr>
              <w:pStyle w:val="a5"/>
              <w:numPr>
                <w:ilvl w:val="0"/>
                <w:numId w:val="6"/>
              </w:numPr>
              <w:rPr>
                <w:rFonts w:ascii="Times New Roman" w:hAnsi="Times New Roman" w:cs="Times New Roman"/>
                <w:sz w:val="24"/>
                <w:szCs w:val="24"/>
              </w:rPr>
            </w:pPr>
          </w:p>
        </w:tc>
        <w:tc>
          <w:tcPr>
            <w:tcW w:w="5954" w:type="dxa"/>
          </w:tcPr>
          <w:p w:rsidR="000458B8" w:rsidRPr="000458B8" w:rsidRDefault="000458B8" w:rsidP="000458B8">
            <w:pPr>
              <w:rPr>
                <w:b/>
                <w:color w:val="000000"/>
                <w:spacing w:val="-7"/>
              </w:rPr>
            </w:pPr>
            <w:r w:rsidRPr="000458B8">
              <w:rPr>
                <w:b/>
                <w:color w:val="000000"/>
                <w:spacing w:val="-7"/>
              </w:rPr>
              <w:t>Тест за 3 четверть</w:t>
            </w:r>
          </w:p>
        </w:tc>
        <w:tc>
          <w:tcPr>
            <w:tcW w:w="3765" w:type="dxa"/>
            <w:tcBorders>
              <w:right w:val="single" w:sz="4" w:space="0" w:color="auto"/>
            </w:tcBorders>
          </w:tcPr>
          <w:p w:rsidR="000458B8" w:rsidRPr="006F2D00" w:rsidRDefault="000458B8" w:rsidP="006F2D00">
            <w:pPr>
              <w:rPr>
                <w:rFonts w:ascii="Times New Roman" w:hAnsi="Times New Roman" w:cs="Times New Roman"/>
                <w:sz w:val="24"/>
                <w:szCs w:val="24"/>
              </w:rPr>
            </w:pPr>
          </w:p>
        </w:tc>
        <w:tc>
          <w:tcPr>
            <w:tcW w:w="3683" w:type="dxa"/>
            <w:tcBorders>
              <w:left w:val="single" w:sz="4" w:space="0" w:color="auto"/>
            </w:tcBorders>
          </w:tcPr>
          <w:p w:rsidR="000458B8" w:rsidRPr="006F2D00" w:rsidRDefault="000458B8"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6D63CC" w:rsidRDefault="000458B8" w:rsidP="008D35B8">
            <w:r>
              <w:rPr>
                <w:rFonts w:ascii="Times New Roman" w:hAnsi="Times New Roman" w:cs="Times New Roman"/>
                <w:sz w:val="24"/>
                <w:szCs w:val="24"/>
              </w:rPr>
              <w:t>Роль нравственной позиции и личных качеств подростка в формировании антитеррористического поведения</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BD46C3">
        <w:tc>
          <w:tcPr>
            <w:tcW w:w="14786" w:type="dxa"/>
            <w:gridSpan w:val="4"/>
          </w:tcPr>
          <w:p w:rsidR="00474CAA" w:rsidRPr="006F2D00" w:rsidRDefault="00474CAA" w:rsidP="00474CAA">
            <w:pPr>
              <w:jc w:val="center"/>
              <w:rPr>
                <w:rFonts w:ascii="Times New Roman" w:hAnsi="Times New Roman" w:cs="Times New Roman"/>
                <w:sz w:val="24"/>
                <w:szCs w:val="24"/>
              </w:rPr>
            </w:pPr>
            <w:r w:rsidRPr="006F2D00">
              <w:rPr>
                <w:rFonts w:ascii="Times New Roman" w:eastAsia="Times New Roman" w:hAnsi="Times New Roman" w:cs="Times New Roman"/>
                <w:b/>
                <w:bCs/>
                <w:color w:val="000000"/>
                <w:sz w:val="24"/>
                <w:szCs w:val="24"/>
              </w:rPr>
              <w:t>Раздел 3. Основы медицинских знаний и здорового образа жизни</w:t>
            </w: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474CAA" w:rsidRDefault="00474CAA" w:rsidP="00474CAA">
            <w:pPr>
              <w:shd w:val="clear" w:color="auto" w:fill="FFFFFF"/>
              <w:spacing w:before="19"/>
            </w:pPr>
            <w:r w:rsidRPr="006D63CC">
              <w:t>Психологическая уравновешенность.</w:t>
            </w:r>
            <w:r w:rsidR="000458B8" w:rsidRPr="006D63CC">
              <w:t xml:space="preserve"> Стресс и его влияние на человека</w:t>
            </w:r>
            <w:r w:rsidR="000458B8">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6D63CC" w:rsidRDefault="00474CAA" w:rsidP="00474CAA">
            <w:pPr>
              <w:shd w:val="clear" w:color="auto" w:fill="FFFFFF"/>
              <w:spacing w:before="19"/>
              <w:rPr>
                <w:color w:val="000000"/>
                <w:spacing w:val="-8"/>
              </w:rPr>
            </w:pPr>
            <w:r w:rsidRPr="006D63CC">
              <w:t>Анатомо-физиологические особенности человека в подростковом возрасте</w:t>
            </w:r>
            <w:r>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6D63CC" w:rsidRDefault="00474CAA" w:rsidP="008D35B8">
            <w:pPr>
              <w:shd w:val="clear" w:color="auto" w:fill="FFFFFF"/>
              <w:spacing w:before="19"/>
              <w:rPr>
                <w:color w:val="000000"/>
                <w:spacing w:val="-8"/>
              </w:rPr>
            </w:pPr>
            <w:r w:rsidRPr="006D63CC">
              <w:rPr>
                <w:iCs/>
                <w:color w:val="000000"/>
                <w:spacing w:val="-11"/>
              </w:rPr>
              <w:t xml:space="preserve">  </w:t>
            </w:r>
            <w:r w:rsidRPr="006D63CC">
              <w:rPr>
                <w:color w:val="000000"/>
                <w:spacing w:val="-8"/>
              </w:rPr>
              <w:t>Общие правила оказания первой медицинской помощи</w:t>
            </w:r>
            <w:r>
              <w:rPr>
                <w:color w:val="000000"/>
                <w:spacing w:val="-8"/>
              </w:rPr>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474CAA" w:rsidRDefault="00474CAA" w:rsidP="008D35B8">
            <w:pPr>
              <w:rPr>
                <w:b/>
              </w:rPr>
            </w:pPr>
            <w:r w:rsidRPr="00474CAA">
              <w:rPr>
                <w:b/>
              </w:rPr>
              <w:t>Промежуточная аттестация</w:t>
            </w:r>
            <w:proofErr w:type="gramStart"/>
            <w:r w:rsidRPr="00474CAA">
              <w:rPr>
                <w:b/>
              </w:rPr>
              <w:t>.</w:t>
            </w:r>
            <w:proofErr w:type="gramEnd"/>
            <w:r>
              <w:rPr>
                <w:b/>
              </w:rPr>
              <w:t xml:space="preserve"> </w:t>
            </w:r>
            <w:proofErr w:type="gramStart"/>
            <w:r w:rsidRPr="00474CAA">
              <w:rPr>
                <w:b/>
              </w:rPr>
              <w:t>т</w:t>
            </w:r>
            <w:proofErr w:type="gramEnd"/>
            <w:r w:rsidRPr="00474CAA">
              <w:rPr>
                <w:b/>
              </w:rPr>
              <w:t>ест</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6F2D00" w:rsidRDefault="00474CAA" w:rsidP="00474CAA">
            <w:pPr>
              <w:rPr>
                <w:rFonts w:ascii="Times New Roman" w:hAnsi="Times New Roman" w:cs="Times New Roman"/>
                <w:sz w:val="24"/>
                <w:szCs w:val="24"/>
              </w:rPr>
            </w:pPr>
            <w:r w:rsidRPr="006D63CC">
              <w:rPr>
                <w:iCs/>
                <w:color w:val="000000"/>
                <w:spacing w:val="-11"/>
              </w:rPr>
              <w:t>Оказание первой медицинской помощи при наружном кровотечении</w:t>
            </w:r>
            <w:r>
              <w:rPr>
                <w:iCs/>
                <w:color w:val="000000"/>
                <w:spacing w:val="-11"/>
              </w:rPr>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474CAA" w:rsidRDefault="00474CAA" w:rsidP="006F2D00">
            <w:r w:rsidRPr="006D63CC">
              <w:t>Оказание первой медицинской помощи при ушибах и переломах</w:t>
            </w:r>
            <w:r>
              <w:t>.</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r w:rsidR="00474CAA" w:rsidRPr="006F2D00" w:rsidTr="00A6439B">
        <w:tc>
          <w:tcPr>
            <w:tcW w:w="1384" w:type="dxa"/>
          </w:tcPr>
          <w:p w:rsidR="00474CAA" w:rsidRPr="006F2D00" w:rsidRDefault="00474CAA" w:rsidP="006F2D00">
            <w:pPr>
              <w:pStyle w:val="a5"/>
              <w:numPr>
                <w:ilvl w:val="0"/>
                <w:numId w:val="6"/>
              </w:numPr>
              <w:rPr>
                <w:rFonts w:ascii="Times New Roman" w:hAnsi="Times New Roman" w:cs="Times New Roman"/>
                <w:sz w:val="24"/>
                <w:szCs w:val="24"/>
              </w:rPr>
            </w:pPr>
          </w:p>
        </w:tc>
        <w:tc>
          <w:tcPr>
            <w:tcW w:w="5954" w:type="dxa"/>
          </w:tcPr>
          <w:p w:rsidR="00474CAA" w:rsidRPr="006D63CC" w:rsidRDefault="00474CAA" w:rsidP="006F2D00">
            <w:r w:rsidRPr="006D63CC">
              <w:t>Общие правила транспортировки пострадавшего</w:t>
            </w:r>
          </w:p>
        </w:tc>
        <w:tc>
          <w:tcPr>
            <w:tcW w:w="3765" w:type="dxa"/>
            <w:tcBorders>
              <w:right w:val="single" w:sz="4" w:space="0" w:color="auto"/>
            </w:tcBorders>
          </w:tcPr>
          <w:p w:rsidR="00474CAA" w:rsidRPr="006F2D00" w:rsidRDefault="00474CAA" w:rsidP="006F2D00">
            <w:pPr>
              <w:rPr>
                <w:rFonts w:ascii="Times New Roman" w:hAnsi="Times New Roman" w:cs="Times New Roman"/>
                <w:sz w:val="24"/>
                <w:szCs w:val="24"/>
              </w:rPr>
            </w:pPr>
          </w:p>
        </w:tc>
        <w:tc>
          <w:tcPr>
            <w:tcW w:w="3683" w:type="dxa"/>
            <w:tcBorders>
              <w:left w:val="single" w:sz="4" w:space="0" w:color="auto"/>
            </w:tcBorders>
          </w:tcPr>
          <w:p w:rsidR="00474CAA" w:rsidRPr="006F2D00" w:rsidRDefault="00474CAA" w:rsidP="006F2D00">
            <w:pPr>
              <w:rPr>
                <w:rFonts w:ascii="Times New Roman" w:hAnsi="Times New Roman" w:cs="Times New Roman"/>
                <w:sz w:val="24"/>
                <w:szCs w:val="24"/>
              </w:rPr>
            </w:pPr>
          </w:p>
        </w:tc>
      </w:tr>
    </w:tbl>
    <w:p w:rsidR="00AE48D9" w:rsidRDefault="00AE48D9" w:rsidP="000458B8">
      <w:pPr>
        <w:shd w:val="clear" w:color="auto" w:fill="FFFFFF"/>
        <w:spacing w:after="0" w:line="240" w:lineRule="auto"/>
        <w:ind w:left="992"/>
        <w:jc w:val="center"/>
        <w:rPr>
          <w:rFonts w:ascii="Times New Roman" w:eastAsia="Times New Roman" w:hAnsi="Times New Roman" w:cs="Times New Roman"/>
          <w:b/>
          <w:bCs/>
          <w:color w:val="000000"/>
          <w:sz w:val="20"/>
          <w:szCs w:val="20"/>
        </w:rPr>
      </w:pPr>
    </w:p>
    <w:p w:rsidR="00AE48D9" w:rsidRDefault="00AE48D9" w:rsidP="000458B8">
      <w:pPr>
        <w:shd w:val="clear" w:color="auto" w:fill="FFFFFF"/>
        <w:spacing w:after="0" w:line="240" w:lineRule="auto"/>
        <w:ind w:left="992"/>
        <w:jc w:val="center"/>
        <w:rPr>
          <w:rFonts w:ascii="Times New Roman" w:eastAsia="Times New Roman" w:hAnsi="Times New Roman" w:cs="Times New Roman"/>
          <w:b/>
          <w:bCs/>
          <w:color w:val="000000"/>
          <w:sz w:val="20"/>
          <w:szCs w:val="20"/>
        </w:rPr>
      </w:pPr>
    </w:p>
    <w:p w:rsidR="00AE48D9" w:rsidRDefault="00AE48D9" w:rsidP="000458B8">
      <w:pPr>
        <w:shd w:val="clear" w:color="auto" w:fill="FFFFFF"/>
        <w:spacing w:after="0" w:line="240" w:lineRule="auto"/>
        <w:ind w:left="992"/>
        <w:jc w:val="center"/>
        <w:rPr>
          <w:rFonts w:ascii="Times New Roman" w:eastAsia="Times New Roman" w:hAnsi="Times New Roman" w:cs="Times New Roman"/>
          <w:b/>
          <w:bCs/>
          <w:color w:val="000000"/>
          <w:sz w:val="20"/>
          <w:szCs w:val="20"/>
        </w:rPr>
      </w:pPr>
    </w:p>
    <w:p w:rsidR="00AE48D9" w:rsidRDefault="00AE48D9" w:rsidP="000458B8">
      <w:pPr>
        <w:shd w:val="clear" w:color="auto" w:fill="FFFFFF"/>
        <w:spacing w:after="0" w:line="240" w:lineRule="auto"/>
        <w:ind w:left="992"/>
        <w:jc w:val="center"/>
        <w:rPr>
          <w:rFonts w:ascii="Times New Roman" w:eastAsia="Times New Roman" w:hAnsi="Times New Roman" w:cs="Times New Roman"/>
          <w:b/>
          <w:bCs/>
          <w:color w:val="000000"/>
          <w:sz w:val="20"/>
          <w:szCs w:val="20"/>
        </w:rPr>
      </w:pPr>
    </w:p>
    <w:p w:rsidR="00AE48D9" w:rsidRDefault="00AE48D9" w:rsidP="000458B8">
      <w:pPr>
        <w:shd w:val="clear" w:color="auto" w:fill="FFFFFF"/>
        <w:spacing w:after="0" w:line="240" w:lineRule="auto"/>
        <w:ind w:left="992"/>
        <w:jc w:val="center"/>
        <w:rPr>
          <w:rFonts w:ascii="Times New Roman" w:eastAsia="Times New Roman" w:hAnsi="Times New Roman" w:cs="Times New Roman"/>
          <w:b/>
          <w:bCs/>
          <w:color w:val="000000"/>
          <w:sz w:val="20"/>
          <w:szCs w:val="20"/>
        </w:rPr>
      </w:pPr>
    </w:p>
    <w:p w:rsidR="00AE48D9" w:rsidRDefault="00AE48D9" w:rsidP="000458B8">
      <w:pPr>
        <w:shd w:val="clear" w:color="auto" w:fill="FFFFFF"/>
        <w:spacing w:after="0" w:line="240" w:lineRule="auto"/>
        <w:ind w:left="992"/>
        <w:jc w:val="center"/>
        <w:rPr>
          <w:rFonts w:ascii="Times New Roman" w:eastAsia="Times New Roman" w:hAnsi="Times New Roman" w:cs="Times New Roman"/>
          <w:b/>
          <w:bCs/>
          <w:color w:val="000000"/>
          <w:sz w:val="20"/>
          <w:szCs w:val="20"/>
        </w:rPr>
      </w:pPr>
    </w:p>
    <w:p w:rsidR="000458B8" w:rsidRPr="000458B8" w:rsidRDefault="003D719C" w:rsidP="000458B8">
      <w:pPr>
        <w:shd w:val="clear" w:color="auto" w:fill="FFFFFF"/>
        <w:spacing w:after="0" w:line="240" w:lineRule="auto"/>
        <w:ind w:left="992"/>
        <w:jc w:val="center"/>
        <w:rPr>
          <w:rFonts w:ascii="Arial" w:eastAsia="Times New Roman" w:hAnsi="Arial" w:cs="Arial"/>
          <w:color w:val="000000"/>
        </w:rPr>
      </w:pPr>
      <w:r>
        <w:rPr>
          <w:rFonts w:ascii="Times New Roman" w:eastAsia="Times New Roman" w:hAnsi="Times New Roman" w:cs="Times New Roman"/>
          <w:b/>
          <w:bCs/>
          <w:color w:val="000000"/>
          <w:sz w:val="20"/>
          <w:szCs w:val="20"/>
        </w:rPr>
        <w:lastRenderedPageBreak/>
        <w:t>Промежуточная аттестация по ОБЖ 7 класс</w:t>
      </w:r>
      <w:proofErr w:type="gramStart"/>
      <w:r w:rsidR="000458B8" w:rsidRPr="000458B8">
        <w:rPr>
          <w:rFonts w:ascii="Times New Roman" w:eastAsia="Times New Roman" w:hAnsi="Times New Roman" w:cs="Times New Roman"/>
          <w:b/>
          <w:bCs/>
          <w:color w:val="000000"/>
          <w:sz w:val="20"/>
          <w:szCs w:val="20"/>
        </w:rPr>
        <w:br/>
      </w:r>
      <w:r w:rsidR="000458B8" w:rsidRPr="000458B8">
        <w:rPr>
          <w:rFonts w:ascii="Times New Roman" w:eastAsia="Times New Roman" w:hAnsi="Times New Roman" w:cs="Times New Roman"/>
          <w:b/>
          <w:bCs/>
          <w:color w:val="000000"/>
          <w:sz w:val="20"/>
        </w:rPr>
        <w:t>В</w:t>
      </w:r>
      <w:proofErr w:type="gramEnd"/>
      <w:r w:rsidR="000458B8" w:rsidRPr="000458B8">
        <w:rPr>
          <w:rFonts w:ascii="Times New Roman" w:eastAsia="Times New Roman" w:hAnsi="Times New Roman" w:cs="Times New Roman"/>
          <w:b/>
          <w:bCs/>
          <w:color w:val="000000"/>
          <w:sz w:val="20"/>
        </w:rPr>
        <w:t>ыберите в каждом задании один правильный ответ.</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                                                 </w:t>
      </w:r>
    </w:p>
    <w:p w:rsidR="003D719C" w:rsidRDefault="000458B8" w:rsidP="000458B8">
      <w:pPr>
        <w:shd w:val="clear" w:color="auto" w:fill="FFFFFF"/>
        <w:spacing w:after="0" w:line="240" w:lineRule="auto"/>
        <w:ind w:left="992"/>
        <w:rPr>
          <w:rFonts w:ascii="Times New Roman" w:eastAsia="Times New Roman" w:hAnsi="Times New Roman" w:cs="Times New Roman"/>
          <w:color w:val="000000"/>
          <w:sz w:val="20"/>
          <w:szCs w:val="20"/>
        </w:rPr>
      </w:pPr>
      <w:r w:rsidRPr="000458B8">
        <w:rPr>
          <w:rFonts w:ascii="Times New Roman" w:eastAsia="Times New Roman" w:hAnsi="Times New Roman" w:cs="Times New Roman"/>
          <w:b/>
          <w:bCs/>
          <w:i/>
          <w:iCs/>
          <w:color w:val="000000"/>
          <w:sz w:val="20"/>
        </w:rPr>
        <w:t>   1.Конусообразная впадина на вершине горы, где извергается вулкан, называется:</w:t>
      </w:r>
      <w:r w:rsidRPr="000458B8">
        <w:rPr>
          <w:rFonts w:ascii="Times New Roman" w:eastAsia="Times New Roman" w:hAnsi="Times New Roman" w:cs="Times New Roman"/>
          <w:color w:val="000000"/>
          <w:sz w:val="20"/>
          <w:szCs w:val="20"/>
        </w:rPr>
        <w:t>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 xml:space="preserve"> А)  жерло</w:t>
      </w:r>
    </w:p>
    <w:p w:rsidR="000458B8" w:rsidRPr="000458B8" w:rsidRDefault="000458B8" w:rsidP="000458B8">
      <w:pPr>
        <w:shd w:val="clear" w:color="auto" w:fill="FFFFFF"/>
        <w:spacing w:after="0" w:line="240" w:lineRule="auto"/>
        <w:ind w:left="284" w:firstLine="708"/>
        <w:rPr>
          <w:rFonts w:ascii="Arial" w:eastAsia="Times New Roman" w:hAnsi="Arial" w:cs="Arial"/>
          <w:color w:val="000000"/>
        </w:rPr>
      </w:pPr>
      <w:r w:rsidRPr="000458B8">
        <w:rPr>
          <w:rFonts w:ascii="Times New Roman" w:eastAsia="Times New Roman" w:hAnsi="Times New Roman" w:cs="Times New Roman"/>
          <w:color w:val="000000"/>
          <w:sz w:val="20"/>
          <w:szCs w:val="20"/>
        </w:rPr>
        <w:t> Б)   гейзер;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кратер.</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 2.Как называется чувствительный прибор, который улавливает и регистрирует подземные толчки?</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хронограф;</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барометр;</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сейсмограф.</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3. При извержении вулканов из скопления раскаленного пепла и газов может образоваться:</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color w:val="000000"/>
          <w:sz w:val="20"/>
        </w:rPr>
        <w:t> </w:t>
      </w:r>
      <w:r w:rsidRPr="000458B8">
        <w:rPr>
          <w:rFonts w:ascii="Times New Roman" w:eastAsia="Times New Roman" w:hAnsi="Times New Roman" w:cs="Times New Roman"/>
          <w:color w:val="000000"/>
          <w:sz w:val="20"/>
          <w:szCs w:val="20"/>
          <w:shd w:val="clear" w:color="auto" w:fill="FFFFFF"/>
        </w:rPr>
        <w:t>А) палящая туча;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w:t>
      </w:r>
      <w:r w:rsidRPr="000458B8">
        <w:rPr>
          <w:rFonts w:ascii="Times New Roman" w:eastAsia="Times New Roman" w:hAnsi="Times New Roman" w:cs="Times New Roman"/>
          <w:color w:val="000000"/>
          <w:sz w:val="20"/>
          <w:szCs w:val="20"/>
          <w:shd w:val="clear" w:color="auto" w:fill="FFFFFF"/>
        </w:rPr>
        <w:t>кучевое облако;</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Г)  газообразная магма.</w:t>
      </w:r>
    </w:p>
    <w:p w:rsidR="003D719C" w:rsidRDefault="000458B8" w:rsidP="000458B8">
      <w:pPr>
        <w:shd w:val="clear" w:color="auto" w:fill="FFFFFF"/>
        <w:spacing w:after="0" w:line="240" w:lineRule="auto"/>
        <w:ind w:left="992"/>
        <w:rPr>
          <w:rFonts w:ascii="Times New Roman" w:eastAsia="Times New Roman" w:hAnsi="Times New Roman" w:cs="Times New Roman"/>
          <w:color w:val="000000"/>
          <w:sz w:val="20"/>
          <w:szCs w:val="20"/>
        </w:rPr>
      </w:pPr>
      <w:r w:rsidRPr="000458B8">
        <w:rPr>
          <w:rFonts w:ascii="Times New Roman" w:eastAsia="Times New Roman" w:hAnsi="Times New Roman" w:cs="Times New Roman"/>
          <w:b/>
          <w:bCs/>
          <w:i/>
          <w:iCs/>
          <w:color w:val="000000"/>
          <w:sz w:val="20"/>
        </w:rPr>
        <w:t>4.Как называется землетрясение, вызванное движением литосферных плит?</w:t>
      </w:r>
      <w:r w:rsidRPr="000458B8">
        <w:rPr>
          <w:rFonts w:ascii="Times New Roman" w:eastAsia="Times New Roman" w:hAnsi="Times New Roman" w:cs="Times New Roman"/>
          <w:color w:val="000000"/>
          <w:sz w:val="20"/>
          <w:szCs w:val="20"/>
        </w:rPr>
        <w:t xml:space="preserve">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  А)   тектоническое;</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геофизическое;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вулканическое.</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5.Сила землетрясения  измеряют по шкале:</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 xml:space="preserve">А)   </w:t>
      </w:r>
      <w:proofErr w:type="spellStart"/>
      <w:r w:rsidRPr="000458B8">
        <w:rPr>
          <w:rFonts w:ascii="Times New Roman" w:eastAsia="Times New Roman" w:hAnsi="Times New Roman" w:cs="Times New Roman"/>
          <w:color w:val="000000"/>
          <w:sz w:val="20"/>
          <w:szCs w:val="20"/>
        </w:rPr>
        <w:t>Меркали</w:t>
      </w:r>
      <w:proofErr w:type="spellEnd"/>
      <w:r w:rsidRPr="000458B8">
        <w:rPr>
          <w:rFonts w:ascii="Times New Roman" w:eastAsia="Times New Roman" w:hAnsi="Times New Roman" w:cs="Times New Roman"/>
          <w:color w:val="000000"/>
          <w:sz w:val="20"/>
          <w:szCs w:val="20"/>
        </w:rPr>
        <w:t>;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Рихтера;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Бофорта.</w:t>
      </w:r>
    </w:p>
    <w:p w:rsidR="000458B8" w:rsidRPr="000458B8" w:rsidRDefault="000458B8" w:rsidP="000458B8">
      <w:pPr>
        <w:shd w:val="clear" w:color="auto" w:fill="FFFFFF"/>
        <w:spacing w:after="0" w:line="240" w:lineRule="auto"/>
        <w:ind w:left="992" w:right="20"/>
        <w:jc w:val="both"/>
        <w:rPr>
          <w:rFonts w:ascii="Arial" w:eastAsia="Times New Roman" w:hAnsi="Arial" w:cs="Arial"/>
          <w:color w:val="000000"/>
        </w:rPr>
      </w:pPr>
      <w:r w:rsidRPr="000458B8">
        <w:rPr>
          <w:rFonts w:ascii="Calibri" w:eastAsia="Times New Roman" w:hAnsi="Calibri" w:cs="Calibri"/>
          <w:b/>
          <w:bCs/>
          <w:i/>
          <w:iCs/>
          <w:color w:val="000000"/>
          <w:sz w:val="20"/>
        </w:rPr>
        <w:t>6.Последствия оползней, селей, обвалов и снежных лавин:</w:t>
      </w:r>
    </w:p>
    <w:p w:rsidR="000458B8" w:rsidRPr="000458B8" w:rsidRDefault="000458B8" w:rsidP="000458B8">
      <w:pPr>
        <w:shd w:val="clear" w:color="auto" w:fill="FFFFFF"/>
        <w:spacing w:after="0" w:line="240" w:lineRule="auto"/>
        <w:ind w:left="992" w:right="20"/>
        <w:rPr>
          <w:rFonts w:ascii="Arial" w:eastAsia="Times New Roman" w:hAnsi="Arial" w:cs="Arial"/>
          <w:color w:val="000000"/>
        </w:rPr>
      </w:pPr>
      <w:r w:rsidRPr="000458B8">
        <w:rPr>
          <w:rFonts w:ascii="Calibri" w:eastAsia="Times New Roman" w:hAnsi="Calibri" w:cs="Calibri"/>
          <w:color w:val="000000"/>
          <w:sz w:val="20"/>
        </w:rPr>
        <w:t>А)  лесные пожары, изменение климата и погодных условий, гибель людей и животных;</w:t>
      </w:r>
    </w:p>
    <w:p w:rsidR="000458B8" w:rsidRPr="000458B8" w:rsidRDefault="000458B8" w:rsidP="000458B8">
      <w:pPr>
        <w:shd w:val="clear" w:color="auto" w:fill="FFFFFF"/>
        <w:spacing w:after="0" w:line="240" w:lineRule="auto"/>
        <w:ind w:left="992" w:right="20"/>
        <w:rPr>
          <w:rFonts w:ascii="Arial" w:eastAsia="Times New Roman" w:hAnsi="Arial" w:cs="Arial"/>
          <w:color w:val="000000"/>
        </w:rPr>
      </w:pPr>
      <w:r w:rsidRPr="000458B8">
        <w:rPr>
          <w:rFonts w:ascii="Calibri" w:eastAsia="Times New Roman" w:hAnsi="Calibri" w:cs="Calibri"/>
          <w:color w:val="000000"/>
          <w:sz w:val="20"/>
        </w:rPr>
        <w:t>Б)  извержение вулканов, усиление сейсмической активности, повышение уровня воды в реках и водоемах;</w:t>
      </w:r>
    </w:p>
    <w:p w:rsidR="000458B8" w:rsidRPr="000458B8" w:rsidRDefault="000458B8" w:rsidP="000458B8">
      <w:pPr>
        <w:shd w:val="clear" w:color="auto" w:fill="FFFFFF"/>
        <w:spacing w:after="0" w:line="240" w:lineRule="auto"/>
        <w:ind w:left="992" w:right="20"/>
        <w:rPr>
          <w:rFonts w:ascii="Arial" w:eastAsia="Times New Roman" w:hAnsi="Arial" w:cs="Arial"/>
          <w:color w:val="000000"/>
        </w:rPr>
      </w:pPr>
      <w:r w:rsidRPr="000458B8">
        <w:rPr>
          <w:rFonts w:ascii="Calibri" w:eastAsia="Times New Roman" w:hAnsi="Calibri" w:cs="Calibri"/>
          <w:color w:val="000000"/>
          <w:sz w:val="20"/>
        </w:rPr>
        <w:t>В)  перекрытие русел рек, изменение ландшафта, гибель людей и животных, разрушение зданий и сооружений, сокрытие их толщами пород.</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 xml:space="preserve">7.При работе в завалах, после землетрясения, спасателями применяется </w:t>
      </w:r>
      <w:proofErr w:type="gramStart"/>
      <w:r w:rsidRPr="000458B8">
        <w:rPr>
          <w:rFonts w:ascii="Times New Roman" w:eastAsia="Times New Roman" w:hAnsi="Times New Roman" w:cs="Times New Roman"/>
          <w:b/>
          <w:bCs/>
          <w:i/>
          <w:iCs/>
          <w:color w:val="000000"/>
          <w:sz w:val="20"/>
        </w:rPr>
        <w:t>метод</w:t>
      </w:r>
      <w:proofErr w:type="gramEnd"/>
      <w:r w:rsidRPr="000458B8">
        <w:rPr>
          <w:rFonts w:ascii="Times New Roman" w:eastAsia="Times New Roman" w:hAnsi="Times New Roman" w:cs="Times New Roman"/>
          <w:b/>
          <w:bCs/>
          <w:i/>
          <w:iCs/>
          <w:color w:val="000000"/>
          <w:sz w:val="20"/>
        </w:rPr>
        <w:t xml:space="preserve"> который называется «минута тишины». В чём смысл этого метода?</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чтобы улеглась пыль от работающей техники;</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чтобы дать отдых работающим людям;</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чтобы можно было услышать голоса людей ещё находящихся в завалах.</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 xml:space="preserve">8.Сколько баллов имеет шкала </w:t>
      </w:r>
      <w:proofErr w:type="spellStart"/>
      <w:r w:rsidRPr="000458B8">
        <w:rPr>
          <w:rFonts w:ascii="Times New Roman" w:eastAsia="Times New Roman" w:hAnsi="Times New Roman" w:cs="Times New Roman"/>
          <w:b/>
          <w:bCs/>
          <w:i/>
          <w:iCs/>
          <w:color w:val="000000"/>
          <w:sz w:val="20"/>
        </w:rPr>
        <w:t>Меркалли</w:t>
      </w:r>
      <w:proofErr w:type="spellEnd"/>
      <w:r w:rsidRPr="000458B8">
        <w:rPr>
          <w:rFonts w:ascii="Times New Roman" w:eastAsia="Times New Roman" w:hAnsi="Times New Roman" w:cs="Times New Roman"/>
          <w:b/>
          <w:bCs/>
          <w:i/>
          <w:iCs/>
          <w:color w:val="000000"/>
          <w:sz w:val="20"/>
        </w:rPr>
        <w:t>?</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7</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9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12</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9.Назовите самый надёжный способ защиты от опасных факторов извержения вулкана.</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эвакуация;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нахождение в заглубленных помещениях;</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залезть на крышу здания.</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lastRenderedPageBreak/>
        <w:t>10. Закончите предложение. « Районы, где особенно часто происходят землетрясения, называются:</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 А)   сейсмоактивными;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 Б)   аномальными;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 В)   экстремальными.</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11.Дополните предложение. «Смещение масс горных пород вниз по склону под собственным весом, называется».</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обвалом;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оползнем;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лавиной.</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i/>
          <w:iCs/>
          <w:color w:val="000000"/>
          <w:sz w:val="20"/>
          <w:szCs w:val="20"/>
          <w:shd w:val="clear" w:color="auto" w:fill="FFFFFF"/>
        </w:rPr>
        <w:t>12.</w:t>
      </w:r>
      <w:r w:rsidRPr="000458B8">
        <w:rPr>
          <w:rFonts w:ascii="Times New Roman" w:eastAsia="Times New Roman" w:hAnsi="Times New Roman" w:cs="Times New Roman"/>
          <w:b/>
          <w:bCs/>
          <w:i/>
          <w:iCs/>
          <w:color w:val="000000"/>
          <w:sz w:val="20"/>
        </w:rPr>
        <w:t> Дополните предложение. «Быстрое, внезапно возникающее движение снега вниз по склону, называется»</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лавина;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обвал;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оползень.</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13.С какой целью некоторые лавиноопасные участки обстреливаются из пушек?</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чтобы лавина сошла вниз по склону;</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чтобы разрушить лавиноопасный склон;</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чтобы растопить снег.</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14. Какова основная причина образования оползней?</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песок, накопившийся в трещинах горных пород;</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глина, отложившаяся на склонах гор;</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 xml:space="preserve">В)   вода, просочившаяся по трещинам </w:t>
      </w:r>
      <w:proofErr w:type="gramStart"/>
      <w:r w:rsidRPr="000458B8">
        <w:rPr>
          <w:rFonts w:ascii="Times New Roman" w:eastAsia="Times New Roman" w:hAnsi="Times New Roman" w:cs="Times New Roman"/>
          <w:color w:val="000000"/>
          <w:sz w:val="20"/>
          <w:szCs w:val="20"/>
        </w:rPr>
        <w:t>в глубь</w:t>
      </w:r>
      <w:proofErr w:type="gramEnd"/>
      <w:r w:rsidRPr="000458B8">
        <w:rPr>
          <w:rFonts w:ascii="Times New Roman" w:eastAsia="Times New Roman" w:hAnsi="Times New Roman" w:cs="Times New Roman"/>
          <w:color w:val="000000"/>
          <w:sz w:val="20"/>
          <w:szCs w:val="20"/>
        </w:rPr>
        <w:t xml:space="preserve"> горных пород.</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15.Дополните предложение, «Отрыв и катастрофическое падение больших масс горных пород их опрокидывание и дробление, называется»</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камнепад;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оползень:        </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обвал.</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b/>
          <w:bCs/>
          <w:i/>
          <w:iCs/>
          <w:color w:val="000000"/>
          <w:sz w:val="20"/>
        </w:rPr>
        <w:t>16.Лучшая защита от смерча:</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А)   мосты, большие деревья;</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Б)   будки на автобусных остановках;</w:t>
      </w:r>
    </w:p>
    <w:p w:rsidR="000458B8" w:rsidRPr="000458B8" w:rsidRDefault="000458B8" w:rsidP="000458B8">
      <w:pPr>
        <w:shd w:val="clear" w:color="auto" w:fill="FFFFFF"/>
        <w:spacing w:after="0" w:line="240" w:lineRule="auto"/>
        <w:ind w:left="992"/>
        <w:rPr>
          <w:rFonts w:ascii="Arial" w:eastAsia="Times New Roman" w:hAnsi="Arial" w:cs="Arial"/>
          <w:color w:val="000000"/>
        </w:rPr>
      </w:pPr>
      <w:r w:rsidRPr="000458B8">
        <w:rPr>
          <w:rFonts w:ascii="Times New Roman" w:eastAsia="Times New Roman" w:hAnsi="Times New Roman" w:cs="Times New Roman"/>
          <w:color w:val="000000"/>
          <w:sz w:val="20"/>
          <w:szCs w:val="20"/>
        </w:rPr>
        <w:t>В)   подвальные помещения, подземные сооружения.</w:t>
      </w: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3D719C" w:rsidRDefault="003D719C" w:rsidP="000458B8">
      <w:pPr>
        <w:shd w:val="clear" w:color="auto" w:fill="FFFFFF"/>
        <w:spacing w:after="0" w:line="240" w:lineRule="auto"/>
        <w:ind w:left="1134"/>
        <w:jc w:val="center"/>
        <w:rPr>
          <w:rFonts w:ascii="Times New Roman" w:eastAsia="Times New Roman" w:hAnsi="Times New Roman" w:cs="Times New Roman"/>
          <w:i/>
          <w:iCs/>
          <w:color w:val="000000"/>
          <w:sz w:val="24"/>
          <w:szCs w:val="24"/>
        </w:rPr>
      </w:pPr>
    </w:p>
    <w:p w:rsidR="000458B8" w:rsidRPr="000458B8" w:rsidRDefault="000458B8" w:rsidP="000458B8">
      <w:pPr>
        <w:shd w:val="clear" w:color="auto" w:fill="FFFFFF"/>
        <w:spacing w:after="0" w:line="240" w:lineRule="auto"/>
        <w:ind w:left="1134"/>
        <w:jc w:val="center"/>
        <w:rPr>
          <w:rFonts w:ascii="Arial" w:eastAsia="Times New Roman" w:hAnsi="Arial" w:cs="Arial"/>
          <w:color w:val="000000"/>
        </w:rPr>
      </w:pPr>
      <w:r w:rsidRPr="000458B8">
        <w:rPr>
          <w:rFonts w:ascii="Times New Roman" w:eastAsia="Times New Roman" w:hAnsi="Times New Roman" w:cs="Times New Roman"/>
          <w:i/>
          <w:iCs/>
          <w:color w:val="000000"/>
          <w:sz w:val="24"/>
          <w:szCs w:val="24"/>
        </w:rPr>
        <w:t>Критерии и ответы итоговой контрольной работы по ОБЖ 7 класс</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i/>
          <w:iCs/>
          <w:color w:val="000000"/>
          <w:sz w:val="24"/>
          <w:szCs w:val="24"/>
        </w:rPr>
        <w:t>Критерии оценки.</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Максимальное количество баллов - 24.</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21 - 24 баллов       «5»</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17 - 20 баллов       «4»</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12 - 16 баллов       «3»</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11 баллов и ниже «2»</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i/>
          <w:iCs/>
          <w:color w:val="000000"/>
          <w:sz w:val="24"/>
          <w:szCs w:val="24"/>
        </w:rPr>
        <w:t>Ответы:</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  А        </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2.  В</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3.  А</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4.  А</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5.  Б</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6.  В</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7.  В</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8.  Б</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9.  В</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10.  А</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11.  Б</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12.  А</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13.  А</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14.  В</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15.  А</w:t>
      </w:r>
    </w:p>
    <w:p w:rsidR="000458B8" w:rsidRPr="000458B8" w:rsidRDefault="000458B8" w:rsidP="000458B8">
      <w:pPr>
        <w:shd w:val="clear" w:color="auto" w:fill="FFFFFF"/>
        <w:spacing w:after="0" w:line="240" w:lineRule="auto"/>
        <w:ind w:left="1134"/>
        <w:rPr>
          <w:rFonts w:ascii="Arial" w:eastAsia="Times New Roman" w:hAnsi="Arial" w:cs="Arial"/>
          <w:color w:val="000000"/>
        </w:rPr>
      </w:pPr>
      <w:r w:rsidRPr="000458B8">
        <w:rPr>
          <w:rFonts w:ascii="Times New Roman" w:eastAsia="Times New Roman" w:hAnsi="Times New Roman" w:cs="Times New Roman"/>
          <w:color w:val="000000"/>
          <w:sz w:val="24"/>
          <w:szCs w:val="24"/>
        </w:rPr>
        <w:t>16.  Б</w:t>
      </w:r>
    </w:p>
    <w:p w:rsidR="00A6439B" w:rsidRPr="006F2D00" w:rsidRDefault="00A6439B" w:rsidP="006F2D00">
      <w:pPr>
        <w:spacing w:line="240" w:lineRule="auto"/>
        <w:rPr>
          <w:rFonts w:ascii="Times New Roman" w:hAnsi="Times New Roman" w:cs="Times New Roman"/>
          <w:sz w:val="24"/>
          <w:szCs w:val="24"/>
        </w:rPr>
      </w:pPr>
    </w:p>
    <w:sectPr w:rsidR="00A6439B" w:rsidRPr="006F2D00" w:rsidSect="00A6439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A5A69"/>
    <w:multiLevelType w:val="multilevel"/>
    <w:tmpl w:val="4D1E0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3B550E"/>
    <w:multiLevelType w:val="multilevel"/>
    <w:tmpl w:val="7DEEB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4B0480"/>
    <w:multiLevelType w:val="multilevel"/>
    <w:tmpl w:val="ACFA8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7640A1"/>
    <w:multiLevelType w:val="hybridMultilevel"/>
    <w:tmpl w:val="3D82F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BC4653"/>
    <w:multiLevelType w:val="multilevel"/>
    <w:tmpl w:val="502E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EB1808"/>
    <w:multiLevelType w:val="multilevel"/>
    <w:tmpl w:val="378A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A6439B"/>
    <w:rsid w:val="000458B8"/>
    <w:rsid w:val="002C179B"/>
    <w:rsid w:val="003D719C"/>
    <w:rsid w:val="00474CAA"/>
    <w:rsid w:val="0063338E"/>
    <w:rsid w:val="006F2D00"/>
    <w:rsid w:val="00A5558F"/>
    <w:rsid w:val="00A6439B"/>
    <w:rsid w:val="00AE48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7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0">
    <w:name w:val="c10"/>
    <w:basedOn w:val="a"/>
    <w:rsid w:val="00A643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3">
    <w:name w:val="c33"/>
    <w:basedOn w:val="a0"/>
    <w:rsid w:val="00A6439B"/>
  </w:style>
  <w:style w:type="character" w:customStyle="1" w:styleId="c9">
    <w:name w:val="c9"/>
    <w:basedOn w:val="a0"/>
    <w:rsid w:val="00A6439B"/>
  </w:style>
  <w:style w:type="paragraph" w:customStyle="1" w:styleId="c4">
    <w:name w:val="c4"/>
    <w:basedOn w:val="a"/>
    <w:rsid w:val="00A643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A6439B"/>
  </w:style>
  <w:style w:type="paragraph" w:customStyle="1" w:styleId="c23">
    <w:name w:val="c23"/>
    <w:basedOn w:val="a"/>
    <w:rsid w:val="00A643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6439B"/>
  </w:style>
  <w:style w:type="paragraph" w:customStyle="1" w:styleId="c1">
    <w:name w:val="c1"/>
    <w:basedOn w:val="a"/>
    <w:rsid w:val="00A6439B"/>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A6439B"/>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A643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A6439B"/>
    <w:pPr>
      <w:ind w:left="720"/>
      <w:contextualSpacing/>
    </w:pPr>
  </w:style>
  <w:style w:type="character" w:customStyle="1" w:styleId="c21">
    <w:name w:val="c21"/>
    <w:basedOn w:val="a0"/>
    <w:rsid w:val="000458B8"/>
  </w:style>
  <w:style w:type="paragraph" w:customStyle="1" w:styleId="c15">
    <w:name w:val="c15"/>
    <w:basedOn w:val="a"/>
    <w:rsid w:val="000458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5">
    <w:name w:val="c25"/>
    <w:basedOn w:val="a"/>
    <w:rsid w:val="000458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0458B8"/>
  </w:style>
  <w:style w:type="character" w:customStyle="1" w:styleId="c17">
    <w:name w:val="c17"/>
    <w:basedOn w:val="a0"/>
    <w:rsid w:val="000458B8"/>
  </w:style>
  <w:style w:type="paragraph" w:customStyle="1" w:styleId="c19">
    <w:name w:val="c19"/>
    <w:basedOn w:val="a"/>
    <w:rsid w:val="000458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0458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0458B8"/>
  </w:style>
</w:styles>
</file>

<file path=word/webSettings.xml><?xml version="1.0" encoding="utf-8"?>
<w:webSettings xmlns:r="http://schemas.openxmlformats.org/officeDocument/2006/relationships" xmlns:w="http://schemas.openxmlformats.org/wordprocessingml/2006/main">
  <w:divs>
    <w:div w:id="139469343">
      <w:bodyDiv w:val="1"/>
      <w:marLeft w:val="0"/>
      <w:marRight w:val="0"/>
      <w:marTop w:val="0"/>
      <w:marBottom w:val="0"/>
      <w:divBdr>
        <w:top w:val="none" w:sz="0" w:space="0" w:color="auto"/>
        <w:left w:val="none" w:sz="0" w:space="0" w:color="auto"/>
        <w:bottom w:val="none" w:sz="0" w:space="0" w:color="auto"/>
        <w:right w:val="none" w:sz="0" w:space="0" w:color="auto"/>
      </w:divBdr>
    </w:div>
    <w:div w:id="270863087">
      <w:bodyDiv w:val="1"/>
      <w:marLeft w:val="0"/>
      <w:marRight w:val="0"/>
      <w:marTop w:val="0"/>
      <w:marBottom w:val="0"/>
      <w:divBdr>
        <w:top w:val="none" w:sz="0" w:space="0" w:color="auto"/>
        <w:left w:val="none" w:sz="0" w:space="0" w:color="auto"/>
        <w:bottom w:val="none" w:sz="0" w:space="0" w:color="auto"/>
        <w:right w:val="none" w:sz="0" w:space="0" w:color="auto"/>
      </w:divBdr>
    </w:div>
    <w:div w:id="289558782">
      <w:bodyDiv w:val="1"/>
      <w:marLeft w:val="0"/>
      <w:marRight w:val="0"/>
      <w:marTop w:val="0"/>
      <w:marBottom w:val="0"/>
      <w:divBdr>
        <w:top w:val="none" w:sz="0" w:space="0" w:color="auto"/>
        <w:left w:val="none" w:sz="0" w:space="0" w:color="auto"/>
        <w:bottom w:val="none" w:sz="0" w:space="0" w:color="auto"/>
        <w:right w:val="none" w:sz="0" w:space="0" w:color="auto"/>
      </w:divBdr>
    </w:div>
    <w:div w:id="711224484">
      <w:bodyDiv w:val="1"/>
      <w:marLeft w:val="0"/>
      <w:marRight w:val="0"/>
      <w:marTop w:val="0"/>
      <w:marBottom w:val="0"/>
      <w:divBdr>
        <w:top w:val="none" w:sz="0" w:space="0" w:color="auto"/>
        <w:left w:val="none" w:sz="0" w:space="0" w:color="auto"/>
        <w:bottom w:val="none" w:sz="0" w:space="0" w:color="auto"/>
        <w:right w:val="none" w:sz="0" w:space="0" w:color="auto"/>
      </w:divBdr>
    </w:div>
    <w:div w:id="1201359849">
      <w:bodyDiv w:val="1"/>
      <w:marLeft w:val="0"/>
      <w:marRight w:val="0"/>
      <w:marTop w:val="0"/>
      <w:marBottom w:val="0"/>
      <w:divBdr>
        <w:top w:val="none" w:sz="0" w:space="0" w:color="auto"/>
        <w:left w:val="none" w:sz="0" w:space="0" w:color="auto"/>
        <w:bottom w:val="none" w:sz="0" w:space="0" w:color="auto"/>
        <w:right w:val="none" w:sz="0" w:space="0" w:color="auto"/>
      </w:divBdr>
    </w:div>
    <w:div w:id="1785926206">
      <w:bodyDiv w:val="1"/>
      <w:marLeft w:val="0"/>
      <w:marRight w:val="0"/>
      <w:marTop w:val="0"/>
      <w:marBottom w:val="0"/>
      <w:divBdr>
        <w:top w:val="none" w:sz="0" w:space="0" w:color="auto"/>
        <w:left w:val="none" w:sz="0" w:space="0" w:color="auto"/>
        <w:bottom w:val="none" w:sz="0" w:space="0" w:color="auto"/>
        <w:right w:val="none" w:sz="0" w:space="0" w:color="auto"/>
      </w:divBdr>
    </w:div>
    <w:div w:id="205064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13</Pages>
  <Words>2543</Words>
  <Characters>14498</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2022-08-27T09:06:00Z</cp:lastPrinted>
  <dcterms:created xsi:type="dcterms:W3CDTF">2022-08-26T06:52:00Z</dcterms:created>
  <dcterms:modified xsi:type="dcterms:W3CDTF">2022-08-27T09:06:00Z</dcterms:modified>
</cp:coreProperties>
</file>